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D36C9" w14:textId="37513C9B" w:rsidR="007650A1" w:rsidRPr="005F0C28" w:rsidRDefault="008E3E8E" w:rsidP="007650A1">
      <w:pPr>
        <w:spacing w:line="360" w:lineRule="auto"/>
        <w:jc w:val="center"/>
        <w:rPr>
          <w:rFonts w:ascii="Calibri" w:eastAsia="Times New Roman" w:hAnsi="Calibri" w:cs="Calibri"/>
          <w:b/>
          <w:lang w:eastAsia="af-ZA" w:bidi="he-IL"/>
        </w:rPr>
      </w:pPr>
      <w:r w:rsidRPr="005F0C28">
        <w:rPr>
          <w:rFonts w:ascii="Calibri" w:eastAsia="Times New Roman" w:hAnsi="Calibri" w:cs="Calibri"/>
          <w:b/>
          <w:lang w:eastAsia="af-ZA" w:bidi="he-IL"/>
        </w:rPr>
        <w:t>F</w:t>
      </w:r>
      <w:r w:rsidR="005956AD">
        <w:rPr>
          <w:rFonts w:ascii="Calibri" w:eastAsia="Times New Roman" w:hAnsi="Calibri" w:cs="Calibri"/>
          <w:b/>
          <w:lang w:eastAsia="af-ZA" w:bidi="he-IL"/>
        </w:rPr>
        <w:t>orm</w:t>
      </w:r>
      <w:r w:rsidRPr="005F0C28">
        <w:rPr>
          <w:rFonts w:ascii="Calibri" w:eastAsia="Times New Roman" w:hAnsi="Calibri" w:cs="Calibri"/>
          <w:b/>
          <w:lang w:eastAsia="af-ZA" w:bidi="he-IL"/>
        </w:rPr>
        <w:t xml:space="preserve"> B </w:t>
      </w:r>
      <w:r w:rsidR="007650A1" w:rsidRPr="005F0C28">
        <w:rPr>
          <w:rFonts w:ascii="Calibri" w:eastAsia="Times New Roman" w:hAnsi="Calibri" w:cs="Calibri"/>
          <w:b/>
          <w:lang w:eastAsia="af-ZA" w:bidi="he-IL"/>
        </w:rPr>
        <w:t>/</w:t>
      </w:r>
      <w:r w:rsidR="005956AD">
        <w:rPr>
          <w:rFonts w:ascii="Calibri" w:eastAsia="Times New Roman" w:hAnsi="Calibri" w:cs="Calibri"/>
          <w:b/>
          <w:lang w:eastAsia="af-ZA" w:bidi="he-IL"/>
        </w:rPr>
        <w:t xml:space="preserve"> </w:t>
      </w:r>
      <w:proofErr w:type="spellStart"/>
      <w:r w:rsidR="007650A1" w:rsidRPr="00364497">
        <w:rPr>
          <w:rFonts w:ascii="Calibri" w:eastAsia="Times New Roman" w:hAnsi="Calibri" w:cs="Calibri"/>
          <w:b/>
          <w:color w:val="BA0C2F"/>
          <w:lang w:eastAsia="af-ZA" w:bidi="he-IL"/>
        </w:rPr>
        <w:t>V</w:t>
      </w:r>
      <w:r w:rsidR="005956AD" w:rsidRPr="00364497">
        <w:rPr>
          <w:rFonts w:ascii="Calibri" w:eastAsia="Times New Roman" w:hAnsi="Calibri" w:cs="Calibri"/>
          <w:b/>
          <w:color w:val="BA0C2F"/>
          <w:lang w:eastAsia="af-ZA" w:bidi="he-IL"/>
        </w:rPr>
        <w:t>orm</w:t>
      </w:r>
      <w:proofErr w:type="spellEnd"/>
      <w:r w:rsidR="007650A1" w:rsidRPr="00364497">
        <w:rPr>
          <w:rFonts w:ascii="Calibri" w:eastAsia="Times New Roman" w:hAnsi="Calibri" w:cs="Calibri"/>
          <w:b/>
          <w:color w:val="BA0C2F"/>
          <w:lang w:eastAsia="af-ZA" w:bidi="he-IL"/>
        </w:rPr>
        <w:t xml:space="preserve"> B</w:t>
      </w:r>
      <w:r w:rsidR="005956AD" w:rsidRPr="00364497">
        <w:rPr>
          <w:rFonts w:ascii="Calibri" w:eastAsia="Times New Roman" w:hAnsi="Calibri" w:cs="Calibri"/>
          <w:b/>
          <w:color w:val="BA0C2F"/>
          <w:lang w:eastAsia="af-ZA" w:bidi="he-IL"/>
        </w:rPr>
        <w:t xml:space="preserve"> </w:t>
      </w:r>
      <w:r w:rsidR="007650A1" w:rsidRPr="00364497">
        <w:rPr>
          <w:rFonts w:ascii="Calibri" w:eastAsia="Times New Roman" w:hAnsi="Calibri" w:cs="Calibri"/>
          <w:b/>
          <w:color w:val="BA0C2F"/>
          <w:lang w:eastAsia="af-ZA" w:bidi="he-IL"/>
        </w:rPr>
        <w:t xml:space="preserve">/ </w:t>
      </w:r>
      <w:proofErr w:type="spellStart"/>
      <w:r w:rsidR="00471260" w:rsidRPr="00471260">
        <w:rPr>
          <w:rFonts w:ascii="Calibri" w:eastAsia="Times New Roman" w:hAnsi="Calibri" w:cs="Calibri"/>
          <w:b/>
          <w:color w:val="0070C0"/>
          <w:lang w:eastAsia="af-ZA" w:bidi="he-IL"/>
        </w:rPr>
        <w:t>IF</w:t>
      </w:r>
      <w:r w:rsidR="005956AD">
        <w:rPr>
          <w:rFonts w:ascii="Calibri" w:eastAsia="Times New Roman" w:hAnsi="Calibri" w:cs="Calibri"/>
          <w:b/>
          <w:color w:val="0070C0"/>
          <w:lang w:eastAsia="af-ZA" w:bidi="he-IL"/>
        </w:rPr>
        <w:t>omu</w:t>
      </w:r>
      <w:proofErr w:type="spellEnd"/>
      <w:r w:rsidR="00471260" w:rsidRPr="00471260">
        <w:rPr>
          <w:rFonts w:ascii="Calibri" w:eastAsia="Times New Roman" w:hAnsi="Calibri" w:cs="Calibri"/>
          <w:b/>
          <w:color w:val="0070C0"/>
          <w:lang w:eastAsia="af-ZA" w:bidi="he-IL"/>
        </w:rPr>
        <w:t xml:space="preserve"> B</w:t>
      </w:r>
    </w:p>
    <w:p w14:paraId="2FF96268" w14:textId="7273D4D1" w:rsidR="008E3E8E" w:rsidRPr="005956AD" w:rsidRDefault="008E3E8E" w:rsidP="005956AD">
      <w:pPr>
        <w:spacing w:after="360" w:line="240" w:lineRule="auto"/>
        <w:ind w:left="-142"/>
        <w:jc w:val="center"/>
        <w:rPr>
          <w:rFonts w:ascii="Calibri" w:eastAsia="Times New Roman" w:hAnsi="Calibri" w:cs="Calibri"/>
          <w:b/>
          <w:color w:val="007DBA"/>
          <w:lang w:eastAsia="af-ZA" w:bidi="he-IL"/>
        </w:rPr>
      </w:pPr>
      <w:r w:rsidRPr="005F0C28">
        <w:rPr>
          <w:rFonts w:ascii="Calibri" w:eastAsia="Times New Roman" w:hAnsi="Calibri" w:cs="Calibri"/>
          <w:b/>
          <w:color w:val="000000" w:themeColor="text1"/>
          <w:lang w:eastAsia="af-ZA" w:bidi="he-IL"/>
        </w:rPr>
        <w:t>LEARNER WELL-BEING QUESTION</w:t>
      </w:r>
      <w:r w:rsidR="002715F0">
        <w:rPr>
          <w:rFonts w:ascii="Calibri" w:eastAsia="Times New Roman" w:hAnsi="Calibri" w:cs="Calibri"/>
          <w:b/>
          <w:color w:val="000000" w:themeColor="text1"/>
          <w:lang w:eastAsia="af-ZA" w:bidi="he-IL"/>
        </w:rPr>
        <w:t>N</w:t>
      </w:r>
      <w:r w:rsidRPr="005F0C28">
        <w:rPr>
          <w:rFonts w:ascii="Calibri" w:eastAsia="Times New Roman" w:hAnsi="Calibri" w:cs="Calibri"/>
          <w:b/>
          <w:color w:val="000000" w:themeColor="text1"/>
          <w:lang w:eastAsia="af-ZA" w:bidi="he-IL"/>
        </w:rPr>
        <w:t>AIRE</w:t>
      </w:r>
      <w:r w:rsidRPr="005956AD">
        <w:rPr>
          <w:rFonts w:ascii="Calibri" w:eastAsia="Times New Roman" w:hAnsi="Calibri" w:cs="Calibri"/>
          <w:b/>
          <w:color w:val="BA0C2F"/>
          <w:lang w:eastAsia="af-ZA" w:bidi="he-IL"/>
        </w:rPr>
        <w:t xml:space="preserve"> </w:t>
      </w:r>
      <w:r w:rsidRPr="00364497">
        <w:rPr>
          <w:rFonts w:ascii="Calibri" w:eastAsia="Times New Roman" w:hAnsi="Calibri" w:cs="Calibri"/>
          <w:b/>
          <w:color w:val="BA0C2F"/>
          <w:lang w:eastAsia="af-ZA" w:bidi="he-IL"/>
        </w:rPr>
        <w:t>/ LEERDERWELSTAND VRAELYS /</w:t>
      </w:r>
      <w:r w:rsidR="005956AD" w:rsidRPr="00364497">
        <w:rPr>
          <w:rFonts w:ascii="Calibri" w:eastAsia="Times New Roman" w:hAnsi="Calibri" w:cs="Calibri"/>
          <w:b/>
          <w:color w:val="BA0C2F"/>
          <w:lang w:eastAsia="af-ZA" w:bidi="he-IL"/>
        </w:rPr>
        <w:t xml:space="preserve"> </w:t>
      </w:r>
      <w:r w:rsidR="00471260" w:rsidRPr="005956AD">
        <w:rPr>
          <w:rFonts w:ascii="Calibri" w:eastAsia="Times New Roman" w:hAnsi="Calibri" w:cs="Calibri"/>
          <w:b/>
          <w:color w:val="007DBA"/>
          <w:lang w:eastAsia="af-ZA" w:bidi="he-IL"/>
        </w:rPr>
        <w:t>UXWEMBU MIBUZO NGESIMO SOMFUNDI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938"/>
      </w:tblGrid>
      <w:tr w:rsidR="00C32574" w14:paraId="3C1F9A21" w14:textId="77777777" w:rsidTr="00C32574">
        <w:trPr>
          <w:trHeight w:val="227"/>
        </w:trPr>
        <w:tc>
          <w:tcPr>
            <w:tcW w:w="45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D9EE70" w14:textId="6D7A3B81" w:rsidR="00C32574" w:rsidRPr="00C32574" w:rsidRDefault="00C32574" w:rsidP="00C3257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af-ZA" w:bidi="he-IL"/>
              </w:rPr>
            </w:pPr>
            <w:r w:rsidRPr="00C32574">
              <w:rPr>
                <w:rFonts w:ascii="Calibri" w:eastAsia="Times New Roman" w:hAnsi="Calibri" w:cs="Calibri"/>
                <w:b/>
                <w:sz w:val="20"/>
                <w:szCs w:val="20"/>
                <w:lang w:eastAsia="af-ZA" w:bidi="he-IL"/>
              </w:rPr>
              <w:t>Name of teacher/</w:t>
            </w:r>
            <w:r w:rsidRPr="00364497">
              <w:rPr>
                <w:rFonts w:ascii="Calibri" w:eastAsia="Times New Roman" w:hAnsi="Calibri" w:cs="Calibri"/>
                <w:b/>
                <w:color w:val="BA0C2F"/>
                <w:sz w:val="20"/>
                <w:szCs w:val="20"/>
                <w:lang w:eastAsia="af-ZA" w:bidi="he-IL"/>
              </w:rPr>
              <w:t xml:space="preserve">Naam van </w:t>
            </w:r>
            <w:proofErr w:type="spellStart"/>
            <w:r w:rsidRPr="00364497">
              <w:rPr>
                <w:rFonts w:ascii="Calibri" w:eastAsia="Times New Roman" w:hAnsi="Calibri" w:cs="Calibri"/>
                <w:b/>
                <w:color w:val="BA0C2F"/>
                <w:sz w:val="20"/>
                <w:szCs w:val="20"/>
                <w:lang w:eastAsia="af-ZA" w:bidi="he-IL"/>
              </w:rPr>
              <w:t>Onderwyser</w:t>
            </w:r>
            <w:proofErr w:type="spellEnd"/>
            <w:r w:rsidRPr="00C32574">
              <w:rPr>
                <w:rFonts w:ascii="Calibri" w:eastAsia="Times New Roman" w:hAnsi="Calibri" w:cs="Calibri"/>
                <w:b/>
                <w:sz w:val="20"/>
                <w:szCs w:val="20"/>
                <w:lang w:eastAsia="af-ZA" w:bidi="he-IL"/>
              </w:rPr>
              <w:t xml:space="preserve">/ </w:t>
            </w:r>
            <w:proofErr w:type="spellStart"/>
            <w:r w:rsidRPr="00C32574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af-ZA" w:bidi="he-IL"/>
              </w:rPr>
              <w:t>Utitshala</w:t>
            </w:r>
            <w:proofErr w:type="spellEnd"/>
            <w:r w:rsidRPr="00C32574">
              <w:rPr>
                <w:rFonts w:ascii="Calibri" w:eastAsia="Times New Roman" w:hAnsi="Calibri" w:cs="Calibri"/>
                <w:b/>
                <w:sz w:val="20"/>
                <w:szCs w:val="20"/>
                <w:lang w:eastAsia="af-ZA" w:bidi="he-IL"/>
              </w:rPr>
              <w:t>:</w:t>
            </w:r>
          </w:p>
        </w:tc>
        <w:tc>
          <w:tcPr>
            <w:tcW w:w="59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CF994" w14:textId="77777777" w:rsidR="00C32574" w:rsidRDefault="00C32574" w:rsidP="00C32574">
            <w:pPr>
              <w:jc w:val="both"/>
              <w:rPr>
                <w:rFonts w:ascii="Calibri" w:eastAsia="Times New Roman" w:hAnsi="Calibri" w:cs="Calibri"/>
                <w:b/>
                <w:lang w:eastAsia="af-ZA" w:bidi="he-IL"/>
              </w:rPr>
            </w:pPr>
          </w:p>
        </w:tc>
      </w:tr>
      <w:tr w:rsidR="00C32574" w14:paraId="27583285" w14:textId="77777777" w:rsidTr="00C32574">
        <w:trPr>
          <w:trHeight w:val="227"/>
        </w:trPr>
        <w:tc>
          <w:tcPr>
            <w:tcW w:w="45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8A507" w14:textId="4D6FA1D1" w:rsidR="00C32574" w:rsidRPr="00C32574" w:rsidRDefault="00C32574" w:rsidP="00C3257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af-ZA" w:bidi="he-IL"/>
              </w:rPr>
            </w:pPr>
            <w:r w:rsidRPr="00C32574">
              <w:rPr>
                <w:rFonts w:ascii="Calibri" w:eastAsia="Times New Roman" w:hAnsi="Calibri" w:cs="Calibri"/>
                <w:b/>
                <w:sz w:val="20"/>
                <w:szCs w:val="20"/>
                <w:lang w:eastAsia="af-ZA" w:bidi="he-IL"/>
              </w:rPr>
              <w:t xml:space="preserve">Grade/ </w:t>
            </w:r>
            <w:proofErr w:type="spellStart"/>
            <w:r w:rsidRPr="00364497">
              <w:rPr>
                <w:rFonts w:ascii="Calibri" w:eastAsia="Times New Roman" w:hAnsi="Calibri" w:cs="Calibri"/>
                <w:b/>
                <w:color w:val="BA0C2F"/>
                <w:sz w:val="20"/>
                <w:szCs w:val="20"/>
                <w:lang w:eastAsia="af-ZA" w:bidi="he-IL"/>
              </w:rPr>
              <w:t>Graad</w:t>
            </w:r>
            <w:proofErr w:type="spellEnd"/>
            <w:r w:rsidRPr="00C32574">
              <w:rPr>
                <w:rFonts w:ascii="Calibri" w:eastAsia="Times New Roman" w:hAnsi="Calibri" w:cs="Calibri"/>
                <w:b/>
                <w:sz w:val="20"/>
                <w:szCs w:val="20"/>
                <w:lang w:eastAsia="af-ZA" w:bidi="he-IL"/>
              </w:rPr>
              <w:t>/class/</w:t>
            </w:r>
            <w:proofErr w:type="spellStart"/>
            <w:r w:rsidRPr="00364497">
              <w:rPr>
                <w:rFonts w:ascii="Calibri" w:eastAsia="Times New Roman" w:hAnsi="Calibri" w:cs="Calibri"/>
                <w:b/>
                <w:color w:val="BA0C2F"/>
                <w:sz w:val="20"/>
                <w:szCs w:val="20"/>
                <w:lang w:eastAsia="af-ZA" w:bidi="he-IL"/>
              </w:rPr>
              <w:t>klas</w:t>
            </w:r>
            <w:proofErr w:type="spellEnd"/>
            <w:r w:rsidRPr="00C32574">
              <w:rPr>
                <w:rFonts w:ascii="Calibri" w:eastAsia="Times New Roman" w:hAnsi="Calibri" w:cs="Calibri"/>
                <w:b/>
                <w:sz w:val="20"/>
                <w:szCs w:val="20"/>
                <w:lang w:eastAsia="af-ZA" w:bidi="he-IL"/>
              </w:rPr>
              <w:t xml:space="preserve">/ </w:t>
            </w:r>
            <w:proofErr w:type="spellStart"/>
            <w:r w:rsidRPr="00C32574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af-ZA" w:bidi="he-IL"/>
              </w:rPr>
              <w:t>Ibanga</w:t>
            </w:r>
            <w:proofErr w:type="spellEnd"/>
            <w:r w:rsidRPr="00C32574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af-ZA" w:bidi="he-IL"/>
              </w:rPr>
              <w:t>/</w:t>
            </w:r>
            <w:proofErr w:type="spellStart"/>
            <w:r w:rsidRPr="00C32574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af-ZA" w:bidi="he-IL"/>
              </w:rPr>
              <w:t>Iklasi</w:t>
            </w:r>
            <w:proofErr w:type="spellEnd"/>
            <w:r w:rsidRPr="00C32574">
              <w:rPr>
                <w:rFonts w:ascii="Calibri" w:eastAsia="Times New Roman" w:hAnsi="Calibri" w:cs="Calibri"/>
                <w:b/>
                <w:sz w:val="20"/>
                <w:szCs w:val="20"/>
                <w:lang w:eastAsia="af-ZA" w:bidi="he-IL"/>
              </w:rPr>
              <w:t>:</w:t>
            </w:r>
          </w:p>
        </w:tc>
        <w:tc>
          <w:tcPr>
            <w:tcW w:w="59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FCA80" w14:textId="77777777" w:rsidR="00C32574" w:rsidRDefault="00C32574" w:rsidP="00C32574">
            <w:pPr>
              <w:jc w:val="both"/>
              <w:rPr>
                <w:rFonts w:ascii="Calibri" w:eastAsia="Times New Roman" w:hAnsi="Calibri" w:cs="Calibri"/>
                <w:b/>
                <w:lang w:eastAsia="af-ZA" w:bidi="he-IL"/>
              </w:rPr>
            </w:pPr>
          </w:p>
        </w:tc>
      </w:tr>
      <w:tr w:rsidR="00C32574" w14:paraId="50541C6C" w14:textId="77777777" w:rsidTr="00C32574">
        <w:trPr>
          <w:trHeight w:val="227"/>
        </w:trPr>
        <w:tc>
          <w:tcPr>
            <w:tcW w:w="453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6DD9F" w14:textId="00E49F25" w:rsidR="00C32574" w:rsidRPr="00C32574" w:rsidRDefault="00C32574" w:rsidP="00C32574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af-ZA" w:bidi="he-IL"/>
              </w:rPr>
            </w:pPr>
            <w:r w:rsidRPr="00C32574">
              <w:rPr>
                <w:rFonts w:ascii="Calibri" w:eastAsia="Times New Roman" w:hAnsi="Calibri" w:cs="Calibri"/>
                <w:b/>
                <w:sz w:val="20"/>
                <w:szCs w:val="20"/>
                <w:lang w:eastAsia="af-ZA" w:bidi="he-IL"/>
              </w:rPr>
              <w:t>School/</w:t>
            </w:r>
            <w:proofErr w:type="spellStart"/>
            <w:r w:rsidRPr="00364497">
              <w:rPr>
                <w:rFonts w:ascii="Calibri" w:eastAsia="Times New Roman" w:hAnsi="Calibri" w:cs="Calibri"/>
                <w:b/>
                <w:color w:val="BA0C2F"/>
                <w:sz w:val="20"/>
                <w:szCs w:val="20"/>
                <w:lang w:eastAsia="af-ZA" w:bidi="he-IL"/>
              </w:rPr>
              <w:t>Skool</w:t>
            </w:r>
            <w:proofErr w:type="spellEnd"/>
            <w:r w:rsidRPr="00C32574">
              <w:rPr>
                <w:rFonts w:ascii="Calibri" w:eastAsia="Times New Roman" w:hAnsi="Calibri" w:cs="Calibri"/>
                <w:b/>
                <w:sz w:val="20"/>
                <w:szCs w:val="20"/>
                <w:lang w:eastAsia="af-ZA" w:bidi="he-IL"/>
              </w:rPr>
              <w:t xml:space="preserve">/ </w:t>
            </w:r>
            <w:proofErr w:type="spellStart"/>
            <w:r w:rsidRPr="00C32574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af-ZA" w:bidi="he-IL"/>
              </w:rPr>
              <w:t>Isikolo</w:t>
            </w:r>
            <w:proofErr w:type="spellEnd"/>
            <w:r w:rsidRPr="00C32574">
              <w:rPr>
                <w:rFonts w:ascii="Calibri" w:eastAsia="Times New Roman" w:hAnsi="Calibri" w:cs="Calibri"/>
                <w:b/>
                <w:sz w:val="20"/>
                <w:szCs w:val="20"/>
                <w:lang w:eastAsia="af-ZA" w:bidi="he-IL"/>
              </w:rPr>
              <w:t>:</w:t>
            </w:r>
          </w:p>
        </w:tc>
        <w:tc>
          <w:tcPr>
            <w:tcW w:w="59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12924" w14:textId="77777777" w:rsidR="00C32574" w:rsidRDefault="00C32574" w:rsidP="00C32574">
            <w:pPr>
              <w:jc w:val="both"/>
              <w:rPr>
                <w:rFonts w:ascii="Calibri" w:eastAsia="Times New Roman" w:hAnsi="Calibri" w:cs="Calibri"/>
                <w:b/>
                <w:lang w:eastAsia="af-ZA" w:bidi="he-IL"/>
              </w:rPr>
            </w:pPr>
          </w:p>
        </w:tc>
      </w:tr>
    </w:tbl>
    <w:p w14:paraId="4BEC9C1F" w14:textId="36B53CDC" w:rsidR="00C32574" w:rsidRDefault="00277838" w:rsidP="00C31500">
      <w:pPr>
        <w:pStyle w:val="NoSpacing"/>
        <w:jc w:val="both"/>
        <w:rPr>
          <w:b/>
          <w:sz w:val="24"/>
          <w:szCs w:val="24"/>
          <w:lang w:eastAsia="af-ZA" w:bidi="he-IL"/>
        </w:rPr>
      </w:pPr>
      <w:r>
        <w:rPr>
          <w:b/>
          <w:sz w:val="24"/>
          <w:szCs w:val="24"/>
          <w:lang w:eastAsia="af-ZA" w:bidi="he-IL"/>
        </w:rPr>
        <w:tab/>
      </w:r>
    </w:p>
    <w:p w14:paraId="1B6241A0" w14:textId="4E94DA98" w:rsidR="008E3E8E" w:rsidRPr="00546BAB" w:rsidRDefault="008E3E8E" w:rsidP="00546BAB">
      <w:pPr>
        <w:pStyle w:val="NoSpacing"/>
        <w:rPr>
          <w:b/>
          <w:color w:val="0070C0"/>
          <w:sz w:val="20"/>
          <w:szCs w:val="20"/>
          <w:lang w:eastAsia="af-ZA" w:bidi="he-IL"/>
        </w:rPr>
      </w:pPr>
      <w:r w:rsidRPr="00546BAB">
        <w:rPr>
          <w:b/>
          <w:sz w:val="20"/>
          <w:szCs w:val="20"/>
          <w:lang w:eastAsia="af-ZA" w:bidi="he-IL"/>
        </w:rPr>
        <w:t xml:space="preserve">Carefully consider </w:t>
      </w:r>
      <w:r w:rsidR="00D407A4" w:rsidRPr="00546BAB">
        <w:rPr>
          <w:b/>
          <w:sz w:val="20"/>
          <w:szCs w:val="20"/>
          <w:lang w:eastAsia="af-ZA" w:bidi="he-IL"/>
        </w:rPr>
        <w:t>the</w:t>
      </w:r>
      <w:r w:rsidRPr="00546BAB">
        <w:rPr>
          <w:b/>
          <w:sz w:val="20"/>
          <w:szCs w:val="20"/>
          <w:lang w:eastAsia="af-ZA" w:bidi="he-IL"/>
        </w:rPr>
        <w:t xml:space="preserve"> learner</w:t>
      </w:r>
      <w:r w:rsidR="00D407A4" w:rsidRPr="00546BAB">
        <w:rPr>
          <w:b/>
          <w:sz w:val="20"/>
          <w:szCs w:val="20"/>
          <w:lang w:eastAsia="af-ZA" w:bidi="he-IL"/>
        </w:rPr>
        <w:t>s</w:t>
      </w:r>
      <w:r w:rsidRPr="00546BAB">
        <w:rPr>
          <w:b/>
          <w:sz w:val="20"/>
          <w:szCs w:val="20"/>
          <w:lang w:eastAsia="af-ZA" w:bidi="he-IL"/>
        </w:rPr>
        <w:t xml:space="preserve"> in your class</w:t>
      </w:r>
      <w:r w:rsidR="00C92339" w:rsidRPr="00546BAB">
        <w:rPr>
          <w:b/>
          <w:sz w:val="20"/>
          <w:szCs w:val="20"/>
          <w:lang w:eastAsia="af-ZA" w:bidi="he-IL"/>
        </w:rPr>
        <w:t>.</w:t>
      </w:r>
      <w:r w:rsidR="00D407A4" w:rsidRPr="00546BAB">
        <w:rPr>
          <w:b/>
          <w:sz w:val="20"/>
          <w:szCs w:val="20"/>
          <w:lang w:eastAsia="af-ZA" w:bidi="he-IL"/>
        </w:rPr>
        <w:t xml:space="preserve"> </w:t>
      </w:r>
      <w:r w:rsidRPr="00546BAB">
        <w:rPr>
          <w:b/>
          <w:sz w:val="20"/>
          <w:szCs w:val="20"/>
          <w:lang w:eastAsia="af-ZA" w:bidi="he-IL"/>
        </w:rPr>
        <w:t xml:space="preserve">Then complete the following columns to the best of your ability / </w:t>
      </w:r>
      <w:r w:rsidR="00546BAB">
        <w:rPr>
          <w:b/>
          <w:sz w:val="20"/>
          <w:szCs w:val="20"/>
          <w:lang w:eastAsia="af-ZA" w:bidi="he-IL"/>
        </w:rPr>
        <w:br/>
      </w:r>
      <w:proofErr w:type="spellStart"/>
      <w:r w:rsidRPr="00546BAB">
        <w:rPr>
          <w:b/>
          <w:color w:val="BA0C2F"/>
          <w:sz w:val="20"/>
          <w:szCs w:val="20"/>
          <w:lang w:eastAsia="af-ZA" w:bidi="he-IL"/>
        </w:rPr>
        <w:t>Oorweeg</w:t>
      </w:r>
      <w:proofErr w:type="spellEnd"/>
      <w:r w:rsidRPr="00546BAB">
        <w:rPr>
          <w:b/>
          <w:color w:val="BA0C2F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BA0C2F"/>
          <w:sz w:val="20"/>
          <w:szCs w:val="20"/>
          <w:lang w:eastAsia="af-ZA" w:bidi="he-IL"/>
        </w:rPr>
        <w:t>noukeurig</w:t>
      </w:r>
      <w:proofErr w:type="spellEnd"/>
      <w:r w:rsidRPr="00546BAB">
        <w:rPr>
          <w:b/>
          <w:color w:val="BA0C2F"/>
          <w:sz w:val="20"/>
          <w:szCs w:val="20"/>
          <w:lang w:eastAsia="af-ZA" w:bidi="he-IL"/>
        </w:rPr>
        <w:t xml:space="preserve"> </w:t>
      </w:r>
      <w:r w:rsidR="00D407A4" w:rsidRPr="00546BAB">
        <w:rPr>
          <w:b/>
          <w:color w:val="BA0C2F"/>
          <w:sz w:val="20"/>
          <w:szCs w:val="20"/>
          <w:lang w:eastAsia="af-ZA" w:bidi="he-IL"/>
        </w:rPr>
        <w:t xml:space="preserve">die </w:t>
      </w:r>
      <w:proofErr w:type="spellStart"/>
      <w:r w:rsidRPr="00546BAB">
        <w:rPr>
          <w:b/>
          <w:color w:val="BA0C2F"/>
          <w:sz w:val="20"/>
          <w:szCs w:val="20"/>
          <w:lang w:eastAsia="af-ZA" w:bidi="he-IL"/>
        </w:rPr>
        <w:t>leerder</w:t>
      </w:r>
      <w:r w:rsidR="00D407A4" w:rsidRPr="00546BAB">
        <w:rPr>
          <w:b/>
          <w:color w:val="BA0C2F"/>
          <w:sz w:val="20"/>
          <w:szCs w:val="20"/>
          <w:lang w:eastAsia="af-ZA" w:bidi="he-IL"/>
        </w:rPr>
        <w:t>s</w:t>
      </w:r>
      <w:proofErr w:type="spellEnd"/>
      <w:r w:rsidRPr="00546BAB">
        <w:rPr>
          <w:b/>
          <w:color w:val="BA0C2F"/>
          <w:sz w:val="20"/>
          <w:szCs w:val="20"/>
          <w:lang w:eastAsia="af-ZA" w:bidi="he-IL"/>
        </w:rPr>
        <w:t xml:space="preserve"> in u </w:t>
      </w:r>
      <w:proofErr w:type="spellStart"/>
      <w:r w:rsidRPr="00546BAB">
        <w:rPr>
          <w:b/>
          <w:color w:val="BA0C2F"/>
          <w:sz w:val="20"/>
          <w:szCs w:val="20"/>
          <w:lang w:eastAsia="af-ZA" w:bidi="he-IL"/>
        </w:rPr>
        <w:t>klas</w:t>
      </w:r>
      <w:proofErr w:type="spellEnd"/>
      <w:r w:rsidR="00C92339" w:rsidRPr="00546BAB">
        <w:rPr>
          <w:b/>
          <w:color w:val="BA0C2F"/>
          <w:sz w:val="20"/>
          <w:szCs w:val="20"/>
          <w:lang w:eastAsia="af-ZA" w:bidi="he-IL"/>
        </w:rPr>
        <w:t>.</w:t>
      </w:r>
      <w:r w:rsidRPr="00546BAB">
        <w:rPr>
          <w:b/>
          <w:color w:val="BA0C2F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BA0C2F"/>
          <w:sz w:val="20"/>
          <w:szCs w:val="20"/>
          <w:lang w:eastAsia="af-ZA" w:bidi="he-IL"/>
        </w:rPr>
        <w:t>Voltooi</w:t>
      </w:r>
      <w:proofErr w:type="spellEnd"/>
      <w:r w:rsidRPr="00546BAB">
        <w:rPr>
          <w:b/>
          <w:color w:val="BA0C2F"/>
          <w:sz w:val="20"/>
          <w:szCs w:val="20"/>
          <w:lang w:eastAsia="af-ZA" w:bidi="he-IL"/>
        </w:rPr>
        <w:t xml:space="preserve"> dan die </w:t>
      </w:r>
      <w:proofErr w:type="spellStart"/>
      <w:proofErr w:type="gramStart"/>
      <w:r w:rsidRPr="00546BAB">
        <w:rPr>
          <w:b/>
          <w:color w:val="BA0C2F"/>
          <w:sz w:val="20"/>
          <w:szCs w:val="20"/>
          <w:lang w:eastAsia="af-ZA" w:bidi="he-IL"/>
        </w:rPr>
        <w:t>onderstaande</w:t>
      </w:r>
      <w:proofErr w:type="spellEnd"/>
      <w:r w:rsidRPr="00546BAB">
        <w:rPr>
          <w:b/>
          <w:color w:val="BA0C2F"/>
          <w:sz w:val="20"/>
          <w:szCs w:val="20"/>
          <w:lang w:eastAsia="af-ZA" w:bidi="he-IL"/>
        </w:rPr>
        <w:t xml:space="preserve">  </w:t>
      </w:r>
      <w:proofErr w:type="spellStart"/>
      <w:r w:rsidRPr="00546BAB">
        <w:rPr>
          <w:b/>
          <w:color w:val="BA0C2F"/>
          <w:sz w:val="20"/>
          <w:szCs w:val="20"/>
          <w:lang w:eastAsia="af-ZA" w:bidi="he-IL"/>
        </w:rPr>
        <w:t>kolomme</w:t>
      </w:r>
      <w:proofErr w:type="spellEnd"/>
      <w:proofErr w:type="gramEnd"/>
      <w:r w:rsidRPr="00546BAB">
        <w:rPr>
          <w:b/>
          <w:color w:val="BA0C2F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BA0C2F"/>
          <w:sz w:val="20"/>
          <w:szCs w:val="20"/>
          <w:lang w:eastAsia="af-ZA" w:bidi="he-IL"/>
        </w:rPr>
        <w:t>tot</w:t>
      </w:r>
      <w:proofErr w:type="spellEnd"/>
      <w:r w:rsidRPr="00546BAB">
        <w:rPr>
          <w:b/>
          <w:color w:val="BA0C2F"/>
          <w:sz w:val="20"/>
          <w:szCs w:val="20"/>
          <w:lang w:eastAsia="af-ZA" w:bidi="he-IL"/>
        </w:rPr>
        <w:t xml:space="preserve"> die </w:t>
      </w:r>
      <w:proofErr w:type="spellStart"/>
      <w:r w:rsidRPr="00546BAB">
        <w:rPr>
          <w:b/>
          <w:color w:val="BA0C2F"/>
          <w:sz w:val="20"/>
          <w:szCs w:val="20"/>
          <w:lang w:eastAsia="af-ZA" w:bidi="he-IL"/>
        </w:rPr>
        <w:t>beste</w:t>
      </w:r>
      <w:proofErr w:type="spellEnd"/>
      <w:r w:rsidRPr="00546BAB">
        <w:rPr>
          <w:b/>
          <w:color w:val="BA0C2F"/>
          <w:sz w:val="20"/>
          <w:szCs w:val="20"/>
          <w:lang w:eastAsia="af-ZA" w:bidi="he-IL"/>
        </w:rPr>
        <w:t xml:space="preserve"> van u </w:t>
      </w:r>
      <w:proofErr w:type="spellStart"/>
      <w:r w:rsidRPr="00546BAB">
        <w:rPr>
          <w:b/>
          <w:color w:val="BA0C2F"/>
          <w:sz w:val="20"/>
          <w:szCs w:val="20"/>
          <w:lang w:eastAsia="af-ZA" w:bidi="he-IL"/>
        </w:rPr>
        <w:t>vermoë</w:t>
      </w:r>
      <w:proofErr w:type="spellEnd"/>
      <w:r w:rsidRPr="00546BAB">
        <w:rPr>
          <w:b/>
          <w:color w:val="BA0C2F"/>
          <w:sz w:val="20"/>
          <w:szCs w:val="20"/>
          <w:lang w:eastAsia="af-ZA" w:bidi="he-IL"/>
        </w:rPr>
        <w:t>/</w:t>
      </w:r>
      <w:r w:rsidRPr="00546BAB">
        <w:rPr>
          <w:b/>
          <w:sz w:val="20"/>
          <w:szCs w:val="20"/>
          <w:lang w:eastAsia="af-ZA" w:bidi="he-IL"/>
        </w:rPr>
        <w:t xml:space="preserve"> </w:t>
      </w:r>
      <w:r w:rsidR="00546BAB">
        <w:rPr>
          <w:b/>
          <w:sz w:val="20"/>
          <w:szCs w:val="20"/>
          <w:lang w:eastAsia="af-ZA" w:bidi="he-IL"/>
        </w:rPr>
        <w:br/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Qaphela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ngobuchule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umfundi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ngamnye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eklasini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yakho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uze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uthelekise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nomfanekiso-ngqondweni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onawo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ngaye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u w:val="single"/>
          <w:lang w:eastAsia="af-ZA" w:bidi="he-IL"/>
        </w:rPr>
        <w:t>phambi</w:t>
      </w:r>
      <w:proofErr w:type="spellEnd"/>
      <w:r w:rsidRPr="00546BAB">
        <w:rPr>
          <w:b/>
          <w:color w:val="0070C0"/>
          <w:sz w:val="20"/>
          <w:szCs w:val="20"/>
          <w:u w:val="single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u w:val="single"/>
          <w:lang w:eastAsia="af-ZA" w:bidi="he-IL"/>
        </w:rPr>
        <w:t>komiso-lweenkonzo</w:t>
      </w:r>
      <w:proofErr w:type="spellEnd"/>
      <w:r w:rsidRPr="00546BAB">
        <w:rPr>
          <w:b/>
          <w:color w:val="0070C0"/>
          <w:sz w:val="20"/>
          <w:szCs w:val="20"/>
          <w:u w:val="single"/>
          <w:lang w:eastAsia="af-ZA" w:bidi="he-IL"/>
        </w:rPr>
        <w:t xml:space="preserve">. </w:t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Zalisa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ezi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kholamu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zingezantsi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kangangoko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 </w:t>
      </w:r>
      <w:proofErr w:type="spellStart"/>
      <w:r w:rsidRPr="00546BAB">
        <w:rPr>
          <w:b/>
          <w:color w:val="0070C0"/>
          <w:sz w:val="20"/>
          <w:szCs w:val="20"/>
          <w:lang w:eastAsia="af-ZA" w:bidi="he-IL"/>
        </w:rPr>
        <w:t>unako</w:t>
      </w:r>
      <w:proofErr w:type="spellEnd"/>
      <w:r w:rsidRPr="00546BAB">
        <w:rPr>
          <w:b/>
          <w:color w:val="0070C0"/>
          <w:sz w:val="20"/>
          <w:szCs w:val="20"/>
          <w:lang w:eastAsia="af-ZA" w:bidi="he-IL"/>
        </w:rPr>
        <w:t xml:space="preserve">: </w:t>
      </w:r>
    </w:p>
    <w:p w14:paraId="237C565E" w14:textId="77777777" w:rsidR="00C31500" w:rsidRPr="00C31500" w:rsidRDefault="00C31500" w:rsidP="00C31500">
      <w:pPr>
        <w:pStyle w:val="NoSpacing"/>
        <w:jc w:val="both"/>
        <w:rPr>
          <w:sz w:val="24"/>
          <w:szCs w:val="24"/>
          <w:lang w:eastAsia="af-ZA"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10133"/>
      </w:tblGrid>
      <w:tr w:rsidR="00546BAB" w14:paraId="2BD6436C" w14:textId="77777777" w:rsidTr="00546BAB">
        <w:tc>
          <w:tcPr>
            <w:tcW w:w="279" w:type="dxa"/>
          </w:tcPr>
          <w:p w14:paraId="55B41C61" w14:textId="42BA8169" w:rsidR="00546BAB" w:rsidRDefault="00546BAB" w:rsidP="00C31500">
            <w:pPr>
              <w:pStyle w:val="NoSpacing"/>
              <w:jc w:val="both"/>
              <w:rPr>
                <w:b/>
                <w:sz w:val="24"/>
                <w:szCs w:val="24"/>
                <w:lang w:eastAsia="af-ZA" w:bidi="he-IL"/>
              </w:rPr>
            </w:pPr>
            <w:r w:rsidRPr="00C31500">
              <w:rPr>
                <w:b/>
                <w:sz w:val="24"/>
                <w:szCs w:val="24"/>
                <w:lang w:eastAsia="af-ZA" w:bidi="he-IL"/>
              </w:rPr>
              <w:t>√</w:t>
            </w:r>
          </w:p>
        </w:tc>
        <w:tc>
          <w:tcPr>
            <w:tcW w:w="10190" w:type="dxa"/>
          </w:tcPr>
          <w:p w14:paraId="79B18F60" w14:textId="7C285743" w:rsidR="00546BAB" w:rsidRPr="00546BAB" w:rsidRDefault="00546BAB" w:rsidP="00546BAB">
            <w:pPr>
              <w:pStyle w:val="NoSpacing"/>
              <w:rPr>
                <w:b/>
                <w:sz w:val="20"/>
                <w:szCs w:val="20"/>
                <w:lang w:eastAsia="af-ZA" w:bidi="he-IL"/>
              </w:rPr>
            </w:pPr>
            <w:r w:rsidRPr="00546BAB">
              <w:rPr>
                <w:b/>
                <w:sz w:val="20"/>
                <w:szCs w:val="20"/>
                <w:lang w:eastAsia="af-ZA" w:bidi="he-IL"/>
              </w:rPr>
              <w:t xml:space="preserve">Kindly tick the MOST applicable column as it applies to the learners in your classroom with a tick “√”. </w:t>
            </w:r>
            <w:r>
              <w:rPr>
                <w:b/>
                <w:sz w:val="20"/>
                <w:szCs w:val="20"/>
                <w:lang w:eastAsia="af-ZA" w:bidi="he-IL"/>
              </w:rPr>
              <w:br/>
            </w:r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 xml:space="preserve">Merk </w:t>
            </w:r>
            <w:proofErr w:type="spellStart"/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>asseblief</w:t>
            </w:r>
            <w:proofErr w:type="spellEnd"/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 xml:space="preserve"> die </w:t>
            </w:r>
            <w:proofErr w:type="spellStart"/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>toepaslike</w:t>
            </w:r>
            <w:proofErr w:type="spellEnd"/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 xml:space="preserve"> </w:t>
            </w:r>
            <w:proofErr w:type="spellStart"/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>kolom</w:t>
            </w:r>
            <w:proofErr w:type="spellEnd"/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 xml:space="preserve"> </w:t>
            </w:r>
            <w:proofErr w:type="spellStart"/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>soos</w:t>
            </w:r>
            <w:proofErr w:type="spellEnd"/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 xml:space="preserve"> van </w:t>
            </w:r>
            <w:proofErr w:type="spellStart"/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>toepassing</w:t>
            </w:r>
            <w:proofErr w:type="spellEnd"/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 xml:space="preserve"> op die </w:t>
            </w:r>
            <w:proofErr w:type="spellStart"/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>leerders</w:t>
            </w:r>
            <w:proofErr w:type="spellEnd"/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 xml:space="preserve"> in u </w:t>
            </w:r>
            <w:proofErr w:type="spellStart"/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>klaskamer</w:t>
            </w:r>
            <w:proofErr w:type="spellEnd"/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 xml:space="preserve"> met ‘n </w:t>
            </w:r>
            <w:proofErr w:type="spellStart"/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>regmerkie</w:t>
            </w:r>
            <w:proofErr w:type="spellEnd"/>
            <w:r w:rsidRPr="00546BAB">
              <w:rPr>
                <w:b/>
                <w:color w:val="BA0C2F"/>
                <w:sz w:val="20"/>
                <w:szCs w:val="20"/>
                <w:lang w:eastAsia="af-ZA" w:bidi="he-IL"/>
              </w:rPr>
              <w:t xml:space="preserve"> “√”.</w:t>
            </w:r>
            <w:r w:rsidRPr="00546BAB">
              <w:rPr>
                <w:b/>
                <w:sz w:val="20"/>
                <w:szCs w:val="20"/>
                <w:lang w:eastAsia="af-ZA" w:bidi="he-IL"/>
              </w:rPr>
              <w:t xml:space="preserve"> </w:t>
            </w:r>
            <w:r>
              <w:rPr>
                <w:b/>
                <w:sz w:val="20"/>
                <w:szCs w:val="20"/>
                <w:lang w:eastAsia="af-ZA" w:bidi="he-IL"/>
              </w:rPr>
              <w:br/>
            </w:r>
            <w:proofErr w:type="spellStart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>Nceda</w:t>
            </w:r>
            <w:proofErr w:type="spellEnd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 xml:space="preserve"> </w:t>
            </w:r>
            <w:proofErr w:type="spellStart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>uphawule</w:t>
            </w:r>
            <w:proofErr w:type="spellEnd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 xml:space="preserve"> KWEYONA </w:t>
            </w:r>
            <w:proofErr w:type="spellStart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>kholamu</w:t>
            </w:r>
            <w:proofErr w:type="spellEnd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 xml:space="preserve"> </w:t>
            </w:r>
            <w:proofErr w:type="spellStart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>ingqale</w:t>
            </w:r>
            <w:proofErr w:type="spellEnd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 xml:space="preserve"> </w:t>
            </w:r>
            <w:proofErr w:type="spellStart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>kwisimo</w:t>
            </w:r>
            <w:proofErr w:type="spellEnd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 xml:space="preserve"> </w:t>
            </w:r>
            <w:proofErr w:type="spellStart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>sabafundi</w:t>
            </w:r>
            <w:proofErr w:type="spellEnd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 xml:space="preserve"> </w:t>
            </w:r>
            <w:proofErr w:type="spellStart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>beklasi</w:t>
            </w:r>
            <w:proofErr w:type="spellEnd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 xml:space="preserve"> </w:t>
            </w:r>
            <w:proofErr w:type="spellStart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>yakho</w:t>
            </w:r>
            <w:proofErr w:type="spellEnd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 xml:space="preserve"> </w:t>
            </w:r>
            <w:proofErr w:type="spellStart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>ngokufaka</w:t>
            </w:r>
            <w:proofErr w:type="spellEnd"/>
            <w:r w:rsidRPr="00546BAB">
              <w:rPr>
                <w:b/>
                <w:color w:val="0070C0"/>
                <w:sz w:val="20"/>
                <w:szCs w:val="20"/>
                <w:lang w:eastAsia="af-ZA" w:bidi="he-IL"/>
              </w:rPr>
              <w:t xml:space="preserve"> le tiki “√”.</w:t>
            </w:r>
          </w:p>
        </w:tc>
      </w:tr>
    </w:tbl>
    <w:p w14:paraId="5E1A38E0" w14:textId="77777777" w:rsidR="00546BAB" w:rsidRDefault="00546BAB" w:rsidP="00C31500">
      <w:pPr>
        <w:pStyle w:val="NoSpacing"/>
        <w:jc w:val="both"/>
        <w:rPr>
          <w:b/>
          <w:sz w:val="24"/>
          <w:szCs w:val="24"/>
          <w:lang w:eastAsia="af-ZA" w:bidi="he-IL"/>
        </w:rPr>
      </w:pPr>
    </w:p>
    <w:p w14:paraId="5C9E3097" w14:textId="77777777" w:rsidR="008E3E8E" w:rsidRPr="000F2A46" w:rsidRDefault="008E3E8E" w:rsidP="000F2A46">
      <w:pPr>
        <w:pStyle w:val="NoSpacing"/>
        <w:rPr>
          <w:b/>
          <w:szCs w:val="24"/>
          <w:lang w:eastAsia="af-ZA" w:bidi="he-IL"/>
        </w:rPr>
      </w:pPr>
      <w:r w:rsidRPr="000F2A46">
        <w:rPr>
          <w:b/>
          <w:lang w:eastAsia="af-ZA" w:bidi="he-IL"/>
        </w:rPr>
        <w:t xml:space="preserve">PLEASE TICK ONLY ONE COLUMN PER QUESTION. </w:t>
      </w:r>
      <w:r w:rsidRPr="00364497">
        <w:rPr>
          <w:b/>
          <w:color w:val="BA0C2F"/>
          <w:lang w:eastAsia="af-ZA" w:bidi="he-IL"/>
        </w:rPr>
        <w:t xml:space="preserve">MERK ASSEBLIEF NET EEN KOLOM PER VRAAG. </w:t>
      </w:r>
      <w:r w:rsidRPr="000F2A46">
        <w:rPr>
          <w:b/>
          <w:color w:val="0070C0"/>
          <w:szCs w:val="24"/>
          <w:lang w:eastAsia="af-ZA" w:bidi="he-IL"/>
        </w:rPr>
        <w:t>NCEDA UFAKE ITIKI IBENYE KUPHELA KUMGCA NGAMNYE.</w:t>
      </w:r>
    </w:p>
    <w:p w14:paraId="3BBB0119" w14:textId="77777777" w:rsidR="000F2A46" w:rsidRPr="005F6A6C" w:rsidRDefault="000F2A46" w:rsidP="000F2A46">
      <w:pPr>
        <w:pStyle w:val="NoSpacing"/>
        <w:rPr>
          <w:sz w:val="24"/>
          <w:szCs w:val="24"/>
          <w:lang w:eastAsia="af-ZA" w:bidi="he-IL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695"/>
        <w:gridCol w:w="1620"/>
        <w:gridCol w:w="1710"/>
        <w:gridCol w:w="1710"/>
        <w:gridCol w:w="1710"/>
        <w:gridCol w:w="1350"/>
      </w:tblGrid>
      <w:tr w:rsidR="008E3E8E" w14:paraId="06AAB92C" w14:textId="77777777" w:rsidTr="00A969E7">
        <w:trPr>
          <w:trHeight w:val="227"/>
        </w:trPr>
        <w:tc>
          <w:tcPr>
            <w:tcW w:w="2695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E7E9F1" w14:textId="25799BFF" w:rsidR="008E3E8E" w:rsidRPr="00F52AEC" w:rsidRDefault="008E3E8E" w:rsidP="00F27BFA">
            <w:pPr>
              <w:rPr>
                <w:rFonts w:cstheme="minorHAnsi"/>
                <w:b/>
                <w:bCs/>
                <w:color w:val="0070C0"/>
                <w:sz w:val="20"/>
                <w:lang w:val="en-US"/>
              </w:rPr>
            </w:pPr>
            <w:r w:rsidRPr="006A5667">
              <w:rPr>
                <w:rFonts w:cstheme="minorHAnsi"/>
                <w:b/>
                <w:bCs/>
                <w:sz w:val="20"/>
                <w:lang w:val="en-US"/>
              </w:rPr>
              <w:t>IN YOUR OPINION, HOW MANY OF THE LEARNERS IN YOUR CLASSROOM</w:t>
            </w:r>
            <w:r w:rsidR="00A969E7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="006A5667">
              <w:rPr>
                <w:rFonts w:cstheme="minorHAnsi"/>
                <w:b/>
                <w:bCs/>
                <w:sz w:val="20"/>
                <w:lang w:val="en-US"/>
              </w:rPr>
              <w:br/>
            </w:r>
            <w:r w:rsidRPr="006A5667">
              <w:rPr>
                <w:rFonts w:cstheme="minorHAnsi"/>
                <w:b/>
                <w:bCs/>
                <w:color w:val="BA0C2F"/>
                <w:sz w:val="20"/>
                <w:lang w:val="en-US"/>
              </w:rPr>
              <w:t>IN U OPINIE, HOEVEEL VAN DIE LEERDERS IN U KLASKAMER</w:t>
            </w:r>
            <w:r w:rsidR="00A969E7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="006A5667" w:rsidRPr="006A5667">
              <w:rPr>
                <w:rFonts w:cstheme="minorHAnsi"/>
                <w:b/>
                <w:bCs/>
                <w:color w:val="BA0C2F"/>
                <w:sz w:val="20"/>
                <w:lang w:val="en-US"/>
              </w:rPr>
              <w:br/>
            </w:r>
            <w:r w:rsidRPr="00CD4934">
              <w:rPr>
                <w:b/>
                <w:bCs/>
                <w:color w:val="007DBA"/>
                <w:sz w:val="20"/>
                <w:lang w:val="en-US"/>
              </w:rPr>
              <w:t>NGOKULUVO LAKHO, BANGAPHI ABAFUNDI EKLASINI YAKHO</w:t>
            </w:r>
          </w:p>
        </w:tc>
        <w:tc>
          <w:tcPr>
            <w:tcW w:w="1620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068DB5" w14:textId="4E841CC1" w:rsidR="008E3E8E" w:rsidRPr="000F66AE" w:rsidRDefault="008E3E8E" w:rsidP="00F27BFA">
            <w:pPr>
              <w:jc w:val="center"/>
              <w:rPr>
                <w:color w:val="0070C0"/>
                <w:sz w:val="20"/>
                <w:szCs w:val="20"/>
                <w:lang w:val="en-US"/>
              </w:rPr>
            </w:pPr>
            <w:r w:rsidRPr="000F66AE">
              <w:rPr>
                <w:rFonts w:cstheme="minorHAnsi"/>
                <w:b/>
                <w:bCs/>
                <w:sz w:val="20"/>
                <w:lang w:val="en-US"/>
              </w:rPr>
              <w:t xml:space="preserve">ALMOST ALL </w:t>
            </w:r>
            <w:r w:rsidR="001B3FE3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Pr="000F66AE">
              <w:rPr>
                <w:rFonts w:cstheme="minorHAnsi"/>
                <w:b/>
                <w:bCs/>
                <w:sz w:val="20"/>
                <w:lang w:val="en-US"/>
              </w:rPr>
              <w:t xml:space="preserve"> </w:t>
            </w:r>
            <w:r w:rsidRPr="00364497">
              <w:rPr>
                <w:rFonts w:cstheme="minorHAnsi"/>
                <w:b/>
                <w:bCs/>
                <w:color w:val="BA0C2F"/>
                <w:sz w:val="20"/>
                <w:lang w:val="en-US"/>
              </w:rPr>
              <w:t>AMPER ALMAL</w:t>
            </w:r>
            <w:r w:rsidRPr="00364497">
              <w:rPr>
                <w:rFonts w:cstheme="minorHAnsi"/>
                <w:color w:val="BA0C2F"/>
                <w:sz w:val="20"/>
                <w:lang w:val="en-US"/>
              </w:rPr>
              <w:t xml:space="preserve"> </w:t>
            </w:r>
            <w:r w:rsidR="001B3FE3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Pr="00364497">
              <w:rPr>
                <w:b/>
                <w:bCs/>
                <w:color w:val="BA0C2F"/>
                <w:sz w:val="20"/>
                <w:szCs w:val="20"/>
                <w:lang w:val="en-US"/>
              </w:rPr>
              <w:t xml:space="preserve"> </w:t>
            </w:r>
            <w:r w:rsidRPr="00CD4934">
              <w:rPr>
                <w:b/>
                <w:bCs/>
                <w:color w:val="007DBA"/>
                <w:sz w:val="20"/>
                <w:szCs w:val="20"/>
                <w:lang w:val="en-US"/>
              </w:rPr>
              <w:t>PHANTSE BONKE</w:t>
            </w:r>
            <w:r w:rsidRPr="00CD4934">
              <w:rPr>
                <w:color w:val="007DBA"/>
                <w:sz w:val="20"/>
                <w:szCs w:val="20"/>
                <w:lang w:val="en-US"/>
              </w:rPr>
              <w:t xml:space="preserve"> </w:t>
            </w:r>
          </w:p>
          <w:p w14:paraId="35771359" w14:textId="7EADF41C" w:rsidR="008E3E8E" w:rsidRPr="000F66AE" w:rsidRDefault="008E3E8E" w:rsidP="00F27BFA">
            <w:pPr>
              <w:rPr>
                <w:sz w:val="20"/>
                <w:szCs w:val="20"/>
                <w:lang w:val="en-US"/>
              </w:rPr>
            </w:pPr>
            <w:r w:rsidRPr="000F66AE">
              <w:rPr>
                <w:color w:val="0070C0"/>
                <w:sz w:val="20"/>
                <w:szCs w:val="20"/>
                <w:lang w:val="en-US"/>
              </w:rPr>
              <w:t xml:space="preserve">      </w:t>
            </w:r>
            <w:r w:rsidRPr="000F66AE">
              <w:rPr>
                <w:rFonts w:cstheme="minorHAnsi"/>
                <w:sz w:val="20"/>
                <w:lang w:val="en-US"/>
              </w:rPr>
              <w:t>(80% +)</w:t>
            </w:r>
          </w:p>
        </w:tc>
        <w:tc>
          <w:tcPr>
            <w:tcW w:w="1710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E18D2" w14:textId="7195FEB1" w:rsidR="008E3E8E" w:rsidRPr="000F66AE" w:rsidRDefault="008E3E8E" w:rsidP="00F27BF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F66AE">
              <w:rPr>
                <w:rFonts w:cstheme="minorHAnsi"/>
                <w:b/>
                <w:bCs/>
                <w:sz w:val="20"/>
                <w:lang w:val="en-US"/>
              </w:rPr>
              <w:t>MORE THAN HALF</w:t>
            </w:r>
            <w:r w:rsidR="001B3FE3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="00F52AEC">
              <w:rPr>
                <w:rFonts w:cstheme="minorHAnsi"/>
                <w:b/>
                <w:bCs/>
                <w:sz w:val="20"/>
                <w:lang w:val="en-US"/>
              </w:rPr>
              <w:br/>
            </w:r>
            <w:r w:rsidRPr="00364497">
              <w:rPr>
                <w:rFonts w:cstheme="minorHAnsi"/>
                <w:b/>
                <w:bCs/>
                <w:color w:val="BA0C2F"/>
                <w:sz w:val="20"/>
                <w:lang w:val="en-US"/>
              </w:rPr>
              <w:t>MEER AS DIE HELFTE</w:t>
            </w:r>
            <w:r w:rsidR="001B3FE3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Pr="00364497">
              <w:rPr>
                <w:b/>
                <w:bCs/>
                <w:color w:val="BA0C2F"/>
                <w:sz w:val="20"/>
                <w:szCs w:val="20"/>
                <w:lang w:val="en-US"/>
              </w:rPr>
              <w:t xml:space="preserve"> </w:t>
            </w:r>
            <w:r w:rsidRPr="00CD4934">
              <w:rPr>
                <w:b/>
                <w:bCs/>
                <w:color w:val="007DBA"/>
                <w:sz w:val="20"/>
                <w:szCs w:val="20"/>
                <w:lang w:val="en-US"/>
              </w:rPr>
              <w:t>NGAPHEZU KWESIQINGATHA</w:t>
            </w:r>
          </w:p>
          <w:p w14:paraId="677B01CF" w14:textId="77777777" w:rsidR="008E3E8E" w:rsidRPr="000F66AE" w:rsidRDefault="008E3E8E" w:rsidP="00F27BFA">
            <w:pPr>
              <w:jc w:val="center"/>
              <w:rPr>
                <w:sz w:val="20"/>
                <w:szCs w:val="20"/>
                <w:lang w:val="en-US"/>
              </w:rPr>
            </w:pPr>
            <w:r w:rsidRPr="000F66AE">
              <w:rPr>
                <w:rFonts w:cstheme="minorHAnsi"/>
                <w:sz w:val="20"/>
                <w:lang w:val="en-US"/>
              </w:rPr>
              <w:t xml:space="preserve"> (±60-79%)</w:t>
            </w:r>
          </w:p>
        </w:tc>
        <w:tc>
          <w:tcPr>
            <w:tcW w:w="1710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015403" w14:textId="0640CEC7" w:rsidR="008E3E8E" w:rsidRPr="000F66AE" w:rsidRDefault="008E3E8E" w:rsidP="00F27BF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F66AE">
              <w:rPr>
                <w:rFonts w:cstheme="minorHAnsi"/>
                <w:b/>
                <w:bCs/>
                <w:sz w:val="20"/>
                <w:lang w:val="en-US"/>
              </w:rPr>
              <w:t>ABOUT HALF</w:t>
            </w:r>
            <w:r w:rsidR="001B3FE3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="00F52AEC">
              <w:rPr>
                <w:rFonts w:cstheme="minorHAnsi"/>
                <w:b/>
                <w:bCs/>
                <w:sz w:val="20"/>
                <w:lang w:val="en-US"/>
              </w:rPr>
              <w:br/>
            </w:r>
            <w:r w:rsidRPr="00364497">
              <w:rPr>
                <w:rFonts w:cstheme="minorHAnsi"/>
                <w:b/>
                <w:bCs/>
                <w:color w:val="BA0C2F"/>
                <w:sz w:val="20"/>
                <w:lang w:val="en-US"/>
              </w:rPr>
              <w:t>ONGEVEER DIE HELFTE</w:t>
            </w:r>
            <w:r w:rsidR="001B3FE3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Pr="00364497">
              <w:rPr>
                <w:b/>
                <w:bCs/>
                <w:color w:val="BA0C2F"/>
                <w:sz w:val="20"/>
                <w:szCs w:val="20"/>
                <w:lang w:val="en-US"/>
              </w:rPr>
              <w:t xml:space="preserve"> </w:t>
            </w:r>
            <w:r w:rsidR="00F52AEC">
              <w:rPr>
                <w:b/>
                <w:bCs/>
                <w:sz w:val="20"/>
                <w:szCs w:val="20"/>
                <w:lang w:val="en-US"/>
              </w:rPr>
              <w:br/>
            </w:r>
            <w:r w:rsidRPr="00CD4934">
              <w:rPr>
                <w:b/>
                <w:bCs/>
                <w:color w:val="007DBA"/>
                <w:sz w:val="20"/>
                <w:szCs w:val="20"/>
                <w:lang w:val="en-US"/>
              </w:rPr>
              <w:t>MAYELA NESIQINGATHA</w:t>
            </w:r>
          </w:p>
          <w:p w14:paraId="4F00F3EB" w14:textId="2961105C" w:rsidR="008E3E8E" w:rsidRPr="000F66AE" w:rsidRDefault="008E3E8E" w:rsidP="00F27BFA">
            <w:pPr>
              <w:jc w:val="center"/>
              <w:rPr>
                <w:sz w:val="20"/>
                <w:szCs w:val="20"/>
                <w:lang w:val="en-US"/>
              </w:rPr>
            </w:pPr>
            <w:r w:rsidRPr="000F66AE">
              <w:rPr>
                <w:rFonts w:cstheme="minorHAnsi"/>
                <w:sz w:val="20"/>
                <w:lang w:val="en-US"/>
              </w:rPr>
              <w:t xml:space="preserve"> (±41-59%)</w:t>
            </w:r>
          </w:p>
        </w:tc>
        <w:tc>
          <w:tcPr>
            <w:tcW w:w="1710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9A6FE2" w14:textId="6A6E643C" w:rsidR="008E3E8E" w:rsidRPr="000F66AE" w:rsidRDefault="008E3E8E" w:rsidP="00F27BF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F66AE">
              <w:rPr>
                <w:rFonts w:cstheme="minorHAnsi"/>
                <w:b/>
                <w:bCs/>
                <w:sz w:val="20"/>
                <w:lang w:val="en-US"/>
              </w:rPr>
              <w:t>LESS THAN HALF</w:t>
            </w:r>
            <w:r w:rsidR="001B3FE3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="00F52AEC">
              <w:rPr>
                <w:rFonts w:cstheme="minorHAnsi"/>
                <w:b/>
                <w:bCs/>
                <w:sz w:val="20"/>
                <w:lang w:val="en-US"/>
              </w:rPr>
              <w:br/>
            </w:r>
            <w:r w:rsidRPr="00364497">
              <w:rPr>
                <w:rFonts w:cstheme="minorHAnsi"/>
                <w:b/>
                <w:bCs/>
                <w:color w:val="BA0C2F"/>
                <w:sz w:val="20"/>
                <w:lang w:val="en-US"/>
              </w:rPr>
              <w:t>MINDER AS DIE HELFTE</w:t>
            </w:r>
            <w:r w:rsidR="001B3FE3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Pr="00364497">
              <w:rPr>
                <w:b/>
                <w:bCs/>
                <w:color w:val="BA0C2F"/>
                <w:sz w:val="20"/>
                <w:szCs w:val="20"/>
                <w:lang w:val="en-US"/>
              </w:rPr>
              <w:t xml:space="preserve"> </w:t>
            </w:r>
            <w:r w:rsidRPr="00CD4934">
              <w:rPr>
                <w:b/>
                <w:bCs/>
                <w:color w:val="007DBA"/>
                <w:sz w:val="20"/>
                <w:szCs w:val="20"/>
                <w:lang w:val="en-US"/>
              </w:rPr>
              <w:t>NGAPHANTSI KWESIQINGATHA</w:t>
            </w:r>
          </w:p>
          <w:p w14:paraId="29C3386C" w14:textId="77777777" w:rsidR="008E3E8E" w:rsidRPr="000F66AE" w:rsidRDefault="008E3E8E" w:rsidP="00F27BFA">
            <w:pPr>
              <w:jc w:val="center"/>
              <w:rPr>
                <w:sz w:val="20"/>
                <w:szCs w:val="20"/>
                <w:lang w:val="en-US"/>
              </w:rPr>
            </w:pPr>
            <w:r w:rsidRPr="000F66AE">
              <w:rPr>
                <w:rFonts w:cstheme="minorHAnsi"/>
                <w:sz w:val="20"/>
                <w:lang w:val="en-US"/>
              </w:rPr>
              <w:t xml:space="preserve"> (±11-40%)</w:t>
            </w:r>
          </w:p>
        </w:tc>
        <w:tc>
          <w:tcPr>
            <w:tcW w:w="1350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862DF" w14:textId="7AA01317" w:rsidR="008E3E8E" w:rsidRPr="000F66AE" w:rsidRDefault="008E3E8E" w:rsidP="00F27BFA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0F66AE">
              <w:rPr>
                <w:rFonts w:cstheme="minorHAnsi"/>
                <w:b/>
                <w:bCs/>
                <w:sz w:val="20"/>
                <w:lang w:val="en-US"/>
              </w:rPr>
              <w:t>ONLY A FEW</w:t>
            </w:r>
            <w:r w:rsidR="001B3FE3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="00F52AEC">
              <w:rPr>
                <w:rFonts w:cstheme="minorHAnsi"/>
                <w:b/>
                <w:bCs/>
                <w:sz w:val="20"/>
                <w:lang w:val="en-US"/>
              </w:rPr>
              <w:br/>
            </w:r>
            <w:r w:rsidRPr="00364497">
              <w:rPr>
                <w:rFonts w:cstheme="minorHAnsi"/>
                <w:b/>
                <w:bCs/>
                <w:color w:val="BA0C2F"/>
                <w:sz w:val="20"/>
                <w:lang w:val="en-US"/>
              </w:rPr>
              <w:t>NET N PAAR</w:t>
            </w:r>
            <w:r w:rsidR="001B3FE3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Pr="000F66A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D4934">
              <w:rPr>
                <w:b/>
                <w:bCs/>
                <w:color w:val="007DBA"/>
                <w:sz w:val="20"/>
                <w:szCs w:val="20"/>
                <w:lang w:val="en-US"/>
              </w:rPr>
              <w:t>BAMBALWA KAKHULU</w:t>
            </w:r>
            <w:r w:rsidRPr="00CD4934">
              <w:rPr>
                <w:rFonts w:cstheme="minorHAnsi"/>
                <w:color w:val="007DBA"/>
                <w:sz w:val="20"/>
                <w:lang w:val="en-US"/>
              </w:rPr>
              <w:t xml:space="preserve">  </w:t>
            </w:r>
          </w:p>
          <w:p w14:paraId="76D5E478" w14:textId="10084C3A" w:rsidR="008E3E8E" w:rsidRPr="000F66AE" w:rsidRDefault="008E3E8E" w:rsidP="00F27BFA">
            <w:pPr>
              <w:jc w:val="center"/>
              <w:rPr>
                <w:sz w:val="20"/>
                <w:szCs w:val="20"/>
                <w:lang w:val="en-US"/>
              </w:rPr>
            </w:pPr>
            <w:r w:rsidRPr="000F66AE">
              <w:rPr>
                <w:rFonts w:cstheme="minorHAnsi"/>
                <w:sz w:val="20"/>
                <w:lang w:val="en-US"/>
              </w:rPr>
              <w:t>(-10%)</w:t>
            </w:r>
          </w:p>
        </w:tc>
      </w:tr>
      <w:tr w:rsidR="008E3E8E" w14:paraId="1B8144F0" w14:textId="77777777" w:rsidTr="00AF761C">
        <w:trPr>
          <w:trHeight w:val="227"/>
        </w:trPr>
        <w:tc>
          <w:tcPr>
            <w:tcW w:w="10795" w:type="dxa"/>
            <w:gridSpan w:val="6"/>
            <w:shd w:val="clear" w:color="auto" w:fill="FFC60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E7DE9" w14:textId="59DD27CF" w:rsidR="008E3E8E" w:rsidRPr="000F66AE" w:rsidRDefault="008E3E8E" w:rsidP="00CD4934">
            <w:pPr>
              <w:ind w:left="340" w:hanging="340"/>
              <w:rPr>
                <w:lang w:val="en-US"/>
              </w:rPr>
            </w:pPr>
            <w:r w:rsidRPr="000F66AE">
              <w:rPr>
                <w:rFonts w:ascii="Calibri" w:eastAsia="Times New Roman" w:hAnsi="Calibri" w:cs="Arial"/>
                <w:b/>
                <w:lang w:eastAsia="af-ZA" w:bidi="he-IL"/>
              </w:rPr>
              <w:t>2.1</w:t>
            </w:r>
            <w:r w:rsidR="00CD4934">
              <w:rPr>
                <w:b/>
                <w:sz w:val="24"/>
                <w:szCs w:val="24"/>
                <w:lang w:eastAsia="af-ZA" w:bidi="he-IL"/>
              </w:rPr>
              <w:tab/>
            </w:r>
            <w:r w:rsidR="00CD4934">
              <w:rPr>
                <w:rFonts w:ascii="Calibri" w:eastAsia="Times New Roman" w:hAnsi="Calibri" w:cs="Arial"/>
                <w:b/>
                <w:lang w:eastAsia="af-ZA" w:bidi="he-IL"/>
              </w:rPr>
              <w:t>Health</w:t>
            </w:r>
            <w:r w:rsidRPr="000F66AE">
              <w:rPr>
                <w:rFonts w:ascii="Calibri" w:eastAsia="Times New Roman" w:hAnsi="Calibri" w:cs="Arial"/>
                <w:b/>
                <w:lang w:eastAsia="af-ZA" w:bidi="he-IL"/>
              </w:rPr>
              <w:t xml:space="preserve"> </w:t>
            </w:r>
            <w:r w:rsidR="00CD4934" w:rsidRPr="000F66AE">
              <w:rPr>
                <w:rFonts w:ascii="Calibri" w:eastAsia="Times New Roman" w:hAnsi="Calibri" w:cs="Arial"/>
                <w:b/>
                <w:lang w:eastAsia="af-ZA" w:bidi="he-IL"/>
              </w:rPr>
              <w:t xml:space="preserve">and </w:t>
            </w:r>
            <w:proofErr w:type="spellStart"/>
            <w:r w:rsidRPr="000F66AE">
              <w:rPr>
                <w:rFonts w:ascii="Calibri" w:eastAsia="Times New Roman" w:hAnsi="Calibri" w:cs="Arial"/>
                <w:b/>
                <w:lang w:eastAsia="af-ZA" w:bidi="he-IL"/>
              </w:rPr>
              <w:t>W</w:t>
            </w:r>
            <w:r w:rsidR="00CD4934">
              <w:rPr>
                <w:rFonts w:ascii="Calibri" w:eastAsia="Times New Roman" w:hAnsi="Calibri" w:cs="Arial"/>
                <w:b/>
                <w:lang w:eastAsia="af-ZA" w:bidi="he-IL"/>
              </w:rPr>
              <w:t>ellness|</w:t>
            </w:r>
            <w:r w:rsidR="00CD493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>Gesondheid</w:t>
            </w:r>
            <w:proofErr w:type="spellEnd"/>
            <w:r w:rsidR="00CD493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 xml:space="preserve"> </w:t>
            </w:r>
            <w:proofErr w:type="spellStart"/>
            <w:r w:rsidR="00CD493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>en</w:t>
            </w:r>
            <w:proofErr w:type="spellEnd"/>
            <w:r w:rsidR="00CD493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 xml:space="preserve"> </w:t>
            </w:r>
            <w:proofErr w:type="spellStart"/>
            <w:r w:rsidR="00CD493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>Welstand</w:t>
            </w:r>
            <w:r w:rsidR="00CD4934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="00CD4934" w:rsidRPr="00CD4934">
              <w:rPr>
                <w:rFonts w:ascii="Calibri" w:eastAsia="Times New Roman" w:hAnsi="Calibri" w:cs="Arial"/>
                <w:b/>
                <w:color w:val="007DBA"/>
                <w:lang w:eastAsia="af-ZA" w:bidi="he-IL"/>
              </w:rPr>
              <w:t>Ezempilo</w:t>
            </w:r>
            <w:proofErr w:type="spellEnd"/>
            <w:r w:rsidR="00CD4934" w:rsidRPr="00CD4934">
              <w:rPr>
                <w:rFonts w:ascii="Calibri" w:eastAsia="Times New Roman" w:hAnsi="Calibri" w:cs="Arial"/>
                <w:b/>
                <w:color w:val="007DBA"/>
                <w:lang w:eastAsia="af-ZA" w:bidi="he-IL"/>
              </w:rPr>
              <w:t xml:space="preserve"> </w:t>
            </w:r>
            <w:proofErr w:type="spellStart"/>
            <w:r w:rsidR="00CD4934" w:rsidRPr="00CD4934">
              <w:rPr>
                <w:rFonts w:ascii="Calibri" w:eastAsia="Times New Roman" w:hAnsi="Calibri" w:cs="Arial"/>
                <w:b/>
                <w:color w:val="007DBA"/>
                <w:lang w:eastAsia="af-ZA" w:bidi="he-IL"/>
              </w:rPr>
              <w:t>nentlalo-ntle</w:t>
            </w:r>
            <w:proofErr w:type="spellEnd"/>
            <w:r w:rsidR="00CD4934" w:rsidRPr="00CD4934">
              <w:rPr>
                <w:rFonts w:ascii="Calibri" w:eastAsia="Times New Roman" w:hAnsi="Calibri" w:cs="Arial"/>
                <w:b/>
                <w:color w:val="007DBA"/>
                <w:lang w:eastAsia="af-ZA" w:bidi="he-IL"/>
              </w:rPr>
              <w:t xml:space="preserve"> </w:t>
            </w:r>
            <w:proofErr w:type="spellStart"/>
            <w:r w:rsidR="00CD4934" w:rsidRPr="00CD4934">
              <w:rPr>
                <w:rFonts w:ascii="Calibri" w:eastAsia="Times New Roman" w:hAnsi="Calibri" w:cs="Arial"/>
                <w:b/>
                <w:color w:val="007DBA"/>
                <w:lang w:eastAsia="af-ZA" w:bidi="he-IL"/>
              </w:rPr>
              <w:t>ezempilo</w:t>
            </w:r>
            <w:proofErr w:type="spellEnd"/>
            <w:r w:rsidR="00CD4934" w:rsidRPr="00CD4934">
              <w:rPr>
                <w:rFonts w:ascii="Calibri" w:eastAsia="Times New Roman" w:hAnsi="Calibri" w:cs="Arial"/>
                <w:b/>
                <w:color w:val="007DBA"/>
                <w:lang w:eastAsia="af-ZA" w:bidi="he-IL"/>
              </w:rPr>
              <w:t xml:space="preserve"> </w:t>
            </w:r>
            <w:proofErr w:type="spellStart"/>
            <w:r w:rsidR="00CD4934" w:rsidRPr="00CD4934">
              <w:rPr>
                <w:rFonts w:ascii="Calibri" w:eastAsia="Times New Roman" w:hAnsi="Calibri" w:cs="Arial"/>
                <w:b/>
                <w:color w:val="007DBA"/>
                <w:lang w:eastAsia="af-ZA" w:bidi="he-IL"/>
              </w:rPr>
              <w:t>nentlalo-ntle</w:t>
            </w:r>
            <w:proofErr w:type="spellEnd"/>
          </w:p>
        </w:tc>
      </w:tr>
      <w:tr w:rsidR="008E3E8E" w14:paraId="514839C6" w14:textId="77777777" w:rsidTr="002715F0">
        <w:trPr>
          <w:trHeight w:val="227"/>
        </w:trPr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3E773D" w14:textId="77777777" w:rsidR="008E3E8E" w:rsidRPr="00F52AEC" w:rsidRDefault="008E3E8E" w:rsidP="00F52AEC">
            <w:pPr>
              <w:rPr>
                <w:sz w:val="20"/>
                <w:szCs w:val="20"/>
                <w:lang w:val="en-US"/>
              </w:rPr>
            </w:pPr>
            <w:r w:rsidRPr="00F52AEC">
              <w:rPr>
                <w:sz w:val="20"/>
                <w:szCs w:val="20"/>
                <w:lang w:val="en-US"/>
              </w:rPr>
              <w:t>Have been affected by the COVID-19 virus directly (tested positive for the disease themselves; have family members or close friends that tested positive for the disease)</w:t>
            </w:r>
          </w:p>
          <w:p w14:paraId="7C714702" w14:textId="0074F25A" w:rsidR="008E3E8E" w:rsidRPr="00C32574" w:rsidRDefault="008E3E8E" w:rsidP="00F52AEC">
            <w:pPr>
              <w:rPr>
                <w:color w:val="BA0C2F"/>
                <w:sz w:val="20"/>
                <w:szCs w:val="20"/>
                <w:lang w:val="en-US"/>
              </w:rPr>
            </w:pPr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Is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direk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geaffekteer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deur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die COVID-19 virus (self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positief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getoets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vir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die virus, het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familie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naby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vriende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wat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positief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getoets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het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vir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die virus)</w:t>
            </w:r>
          </w:p>
          <w:p w14:paraId="363EA781" w14:textId="08EA5504" w:rsidR="008E3E8E" w:rsidRPr="00A8022B" w:rsidRDefault="008E3E8E" w:rsidP="00F52AEC">
            <w:pPr>
              <w:rPr>
                <w:color w:val="007DBA"/>
                <w:sz w:val="20"/>
                <w:lang w:val="en-US"/>
              </w:rPr>
            </w:pPr>
            <w:proofErr w:type="spellStart"/>
            <w:r w:rsidRPr="00A8022B">
              <w:rPr>
                <w:color w:val="007DBA"/>
                <w:sz w:val="20"/>
                <w:lang w:val="en-US"/>
              </w:rPr>
              <w:t>Abachaphazeleke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ngqo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yintsholongwane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iCOVID-1</w:t>
            </w:r>
            <w:r w:rsidR="00713D86" w:rsidRPr="00A8022B">
              <w:rPr>
                <w:color w:val="007DBA"/>
                <w:sz w:val="20"/>
                <w:lang w:val="en-US"/>
              </w:rPr>
              <w:t>9</w:t>
            </w:r>
            <w:r w:rsidRPr="00A8022B">
              <w:rPr>
                <w:color w:val="007DB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bahloliwe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ngqo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bafumaneka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benayo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;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banamalungu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kwiintsapho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zakho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okanye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izalamane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ezihloliweyo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zafumaneka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zinayo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le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ntsholngwane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)? 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CCE64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69398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08E9B6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ACD7F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A6DEF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</w:tr>
      <w:tr w:rsidR="008E3E8E" w14:paraId="4ECEC418" w14:textId="77777777" w:rsidTr="002715F0">
        <w:trPr>
          <w:trHeight w:val="227"/>
        </w:trPr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DD3380" w14:textId="77777777" w:rsidR="008E3E8E" w:rsidRPr="00F23076" w:rsidRDefault="008E3E8E" w:rsidP="00F52AEC">
            <w:pPr>
              <w:rPr>
                <w:sz w:val="20"/>
                <w:szCs w:val="20"/>
                <w:lang w:val="en-US"/>
              </w:rPr>
            </w:pPr>
            <w:r w:rsidRPr="00F23076">
              <w:rPr>
                <w:sz w:val="20"/>
                <w:szCs w:val="20"/>
                <w:lang w:val="en-US"/>
              </w:rPr>
              <w:lastRenderedPageBreak/>
              <w:t>Knew someone who has died because of the disease</w:t>
            </w:r>
          </w:p>
          <w:p w14:paraId="730D95C8" w14:textId="77777777" w:rsidR="008E3E8E" w:rsidRPr="00C32574" w:rsidRDefault="008E3E8E" w:rsidP="00F52AEC">
            <w:pPr>
              <w:rPr>
                <w:color w:val="BA0C2F"/>
                <w:sz w:val="20"/>
                <w:szCs w:val="20"/>
                <w:lang w:val="en-US"/>
              </w:rPr>
            </w:pPr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Ken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iemand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wie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gesterf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het as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gevolg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van die virus.</w:t>
            </w:r>
          </w:p>
          <w:p w14:paraId="5EDDE5C7" w14:textId="6D99C045" w:rsidR="008E3E8E" w:rsidRPr="00A8022B" w:rsidRDefault="008E3E8E" w:rsidP="00F52AEC">
            <w:pPr>
              <w:rPr>
                <w:color w:val="0070C0"/>
                <w:sz w:val="20"/>
                <w:lang w:val="en-US"/>
              </w:rPr>
            </w:pPr>
            <w:proofErr w:type="spellStart"/>
            <w:r w:rsidRPr="00A8022B">
              <w:rPr>
                <w:color w:val="007DBA"/>
                <w:sz w:val="20"/>
                <w:lang w:val="en-US"/>
              </w:rPr>
              <w:t>Abanomntu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abamaziyo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othe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wabhubha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ng</w:t>
            </w:r>
            <w:bookmarkStart w:id="0" w:name="_GoBack"/>
            <w:bookmarkEnd w:id="0"/>
            <w:r w:rsidRPr="00A8022B">
              <w:rPr>
                <w:color w:val="007DBA"/>
                <w:sz w:val="20"/>
                <w:lang w:val="en-US"/>
              </w:rPr>
              <w:t>enxa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yesi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A8022B">
              <w:rPr>
                <w:color w:val="007DBA"/>
                <w:sz w:val="20"/>
                <w:lang w:val="en-US"/>
              </w:rPr>
              <w:t>sifo</w:t>
            </w:r>
            <w:proofErr w:type="spellEnd"/>
            <w:r w:rsidRPr="00A8022B">
              <w:rPr>
                <w:color w:val="007DBA"/>
                <w:sz w:val="20"/>
                <w:lang w:val="en-US"/>
              </w:rPr>
              <w:t>?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4F1D1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D8F53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F07066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14AC3C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202F98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</w:tr>
      <w:tr w:rsidR="00A969E7" w14:paraId="2BEA9B7A" w14:textId="77777777" w:rsidTr="00A969E7">
        <w:trPr>
          <w:trHeight w:val="227"/>
        </w:trPr>
        <w:tc>
          <w:tcPr>
            <w:tcW w:w="2695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AB28DC" w14:textId="77777777" w:rsidR="00A969E7" w:rsidRPr="00A969E7" w:rsidRDefault="00A969E7" w:rsidP="00A969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4B2A8F" w14:textId="2E22D9EB" w:rsidR="00A969E7" w:rsidRPr="00A969E7" w:rsidRDefault="00A969E7" w:rsidP="00A969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9E7">
              <w:rPr>
                <w:rFonts w:cstheme="minorHAnsi"/>
                <w:b/>
                <w:bCs/>
                <w:sz w:val="20"/>
                <w:lang w:val="en-US"/>
              </w:rPr>
              <w:t>(80% +)</w:t>
            </w:r>
          </w:p>
        </w:tc>
        <w:tc>
          <w:tcPr>
            <w:tcW w:w="1710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C70FC" w14:textId="214149D2" w:rsidR="00A969E7" w:rsidRPr="00A969E7" w:rsidRDefault="00A969E7" w:rsidP="00A969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9E7">
              <w:rPr>
                <w:rFonts w:cstheme="minorHAnsi"/>
                <w:b/>
                <w:bCs/>
                <w:sz w:val="20"/>
                <w:lang w:val="en-US"/>
              </w:rPr>
              <w:t>(±60-79%)</w:t>
            </w:r>
          </w:p>
        </w:tc>
        <w:tc>
          <w:tcPr>
            <w:tcW w:w="1710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766DC" w14:textId="60B9D21B" w:rsidR="00A969E7" w:rsidRPr="00A969E7" w:rsidRDefault="00A969E7" w:rsidP="00A969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9E7">
              <w:rPr>
                <w:rFonts w:cstheme="minorHAnsi"/>
                <w:b/>
                <w:bCs/>
                <w:sz w:val="20"/>
                <w:lang w:val="en-US"/>
              </w:rPr>
              <w:t>(±41-59%)</w:t>
            </w:r>
          </w:p>
        </w:tc>
        <w:tc>
          <w:tcPr>
            <w:tcW w:w="1710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1F4AA" w14:textId="53BE4753" w:rsidR="00A969E7" w:rsidRPr="00A969E7" w:rsidRDefault="00A969E7" w:rsidP="00A969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9E7">
              <w:rPr>
                <w:rFonts w:cstheme="minorHAnsi"/>
                <w:b/>
                <w:bCs/>
                <w:sz w:val="20"/>
                <w:lang w:val="en-US"/>
              </w:rPr>
              <w:t>(±11-40%)</w:t>
            </w:r>
          </w:p>
        </w:tc>
        <w:tc>
          <w:tcPr>
            <w:tcW w:w="1350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04096D" w14:textId="691A39A8" w:rsidR="00A969E7" w:rsidRPr="00A969E7" w:rsidRDefault="00A969E7" w:rsidP="00A969E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9E7">
              <w:rPr>
                <w:rFonts w:cstheme="minorHAnsi"/>
                <w:b/>
                <w:bCs/>
                <w:sz w:val="20"/>
                <w:lang w:val="en-US"/>
              </w:rPr>
              <w:t>(-10%)</w:t>
            </w:r>
          </w:p>
        </w:tc>
      </w:tr>
      <w:tr w:rsidR="008E3E8E" w14:paraId="1639764E" w14:textId="77777777" w:rsidTr="002715F0">
        <w:trPr>
          <w:trHeight w:val="227"/>
        </w:trPr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459971" w14:textId="77777777" w:rsidR="008E3E8E" w:rsidRPr="00F23076" w:rsidRDefault="008E3E8E" w:rsidP="00F52AEC">
            <w:pPr>
              <w:rPr>
                <w:sz w:val="20"/>
                <w:szCs w:val="20"/>
                <w:lang w:val="en-US"/>
              </w:rPr>
            </w:pPr>
            <w:r w:rsidRPr="00F23076">
              <w:rPr>
                <w:sz w:val="20"/>
                <w:szCs w:val="20"/>
                <w:lang w:val="en-US"/>
              </w:rPr>
              <w:t>Appear sad or depressed or seem to have lost interest in his/her surroundings since returning from lockdown</w:t>
            </w:r>
          </w:p>
          <w:p w14:paraId="221C8441" w14:textId="279405AE" w:rsidR="008E3E8E" w:rsidRPr="00C32574" w:rsidRDefault="008E3E8E" w:rsidP="00F52AEC">
            <w:pPr>
              <w:rPr>
                <w:color w:val="BA0C2F"/>
                <w:sz w:val="20"/>
                <w:szCs w:val="20"/>
                <w:lang w:val="en-US"/>
              </w:rPr>
            </w:pP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Kom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hartseer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depressief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voor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blyk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belangstelling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te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verloor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het in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sy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>/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haar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omgewing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sedert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terugkeer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na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inperking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>.</w:t>
            </w:r>
          </w:p>
          <w:p w14:paraId="1D5E40C8" w14:textId="2C613790" w:rsidR="008E3E8E" w:rsidRPr="00DE0933" w:rsidRDefault="008E3E8E" w:rsidP="00F52AEC">
            <w:pPr>
              <w:rPr>
                <w:color w:val="0070C0"/>
                <w:sz w:val="20"/>
                <w:lang w:val="en-US"/>
              </w:rPr>
            </w:pPr>
            <w:proofErr w:type="spellStart"/>
            <w:r w:rsidRPr="00DE0933">
              <w:rPr>
                <w:color w:val="007DBA"/>
                <w:sz w:val="20"/>
                <w:lang w:val="en-US"/>
              </w:rPr>
              <w:t>Ababonakala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benxunguphele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okanye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bephantsi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koxinzelelo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okanye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bephelelwe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ngumdla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kwiziqu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zabo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oko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bebuyile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emva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komiso-zonkonzo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>?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802C3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BEBEF8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0F88D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C057F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ABD5E4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</w:tr>
      <w:tr w:rsidR="008E3E8E" w14:paraId="7456643A" w14:textId="77777777" w:rsidTr="002715F0">
        <w:trPr>
          <w:trHeight w:val="227"/>
        </w:trPr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7C4629" w14:textId="77777777" w:rsidR="008E3E8E" w:rsidRPr="00F23076" w:rsidRDefault="008E3E8E" w:rsidP="00F52AEC">
            <w:pPr>
              <w:rPr>
                <w:sz w:val="20"/>
                <w:szCs w:val="20"/>
                <w:lang w:val="en-US"/>
              </w:rPr>
            </w:pPr>
            <w:r w:rsidRPr="00F23076">
              <w:rPr>
                <w:sz w:val="20"/>
                <w:szCs w:val="20"/>
                <w:lang w:val="en-US"/>
              </w:rPr>
              <w:t>Appear anxious or fearful since returning from lockdown</w:t>
            </w:r>
          </w:p>
          <w:p w14:paraId="7B9C52BB" w14:textId="77777777" w:rsidR="008E3E8E" w:rsidRPr="00DE0933" w:rsidRDefault="008E3E8E" w:rsidP="00F52AEC">
            <w:pPr>
              <w:rPr>
                <w:color w:val="BA0C2F"/>
                <w:sz w:val="20"/>
                <w:lang w:val="en-US"/>
              </w:rPr>
            </w:pPr>
            <w:proofErr w:type="spellStart"/>
            <w:r w:rsidRPr="00DE0933">
              <w:rPr>
                <w:color w:val="BA0C2F"/>
                <w:sz w:val="20"/>
                <w:szCs w:val="20"/>
                <w:lang w:val="en-US"/>
              </w:rPr>
              <w:t>Kom</w:t>
            </w:r>
            <w:proofErr w:type="spellEnd"/>
            <w:r w:rsidRPr="00DE0933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BA0C2F"/>
                <w:sz w:val="20"/>
                <w:szCs w:val="20"/>
                <w:lang w:val="en-US"/>
              </w:rPr>
              <w:t>angstig</w:t>
            </w:r>
            <w:proofErr w:type="spellEnd"/>
            <w:r w:rsidRPr="00DE0933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BA0C2F"/>
                <w:sz w:val="20"/>
                <w:szCs w:val="20"/>
                <w:lang w:val="en-US"/>
              </w:rPr>
              <w:t>voor</w:t>
            </w:r>
            <w:proofErr w:type="spellEnd"/>
            <w:r w:rsidRPr="00DE0933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BA0C2F"/>
                <w:sz w:val="20"/>
                <w:szCs w:val="20"/>
                <w:lang w:val="en-US"/>
              </w:rPr>
              <w:t>sedert</w:t>
            </w:r>
            <w:proofErr w:type="spellEnd"/>
            <w:r w:rsidRPr="00DE0933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BA0C2F"/>
                <w:sz w:val="20"/>
                <w:lang w:val="en-US"/>
              </w:rPr>
              <w:t>terugkeer</w:t>
            </w:r>
            <w:proofErr w:type="spellEnd"/>
            <w:r w:rsidRPr="00DE0933">
              <w:rPr>
                <w:color w:val="BA0C2F"/>
                <w:sz w:val="20"/>
                <w:lang w:val="en-US"/>
              </w:rPr>
              <w:t xml:space="preserve"> van </w:t>
            </w:r>
            <w:proofErr w:type="spellStart"/>
            <w:r w:rsidRPr="00DE0933">
              <w:rPr>
                <w:color w:val="BA0C2F"/>
                <w:sz w:val="20"/>
                <w:lang w:val="en-US"/>
              </w:rPr>
              <w:t>inperking</w:t>
            </w:r>
            <w:proofErr w:type="spellEnd"/>
          </w:p>
          <w:p w14:paraId="6BB464C8" w14:textId="289D6C13" w:rsidR="008E3E8E" w:rsidRPr="002715F0" w:rsidRDefault="008E3E8E" w:rsidP="00F52AEC">
            <w:pPr>
              <w:rPr>
                <w:color w:val="007DBA"/>
                <w:sz w:val="20"/>
                <w:szCs w:val="20"/>
                <w:lang w:val="en-US"/>
              </w:rPr>
            </w:pPr>
            <w:proofErr w:type="spellStart"/>
            <w:r w:rsidRPr="00DE0933">
              <w:rPr>
                <w:color w:val="007DBA"/>
                <w:sz w:val="20"/>
                <w:lang w:val="en-US"/>
              </w:rPr>
              <w:t>Ababonakala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bexhalabile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okanye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benoloyiko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oko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bebuyile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emva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komiso-zinkonzo</w:t>
            </w:r>
            <w:proofErr w:type="spellEnd"/>
            <w:r w:rsidRPr="00DE0933">
              <w:rPr>
                <w:color w:val="007DBA"/>
                <w:sz w:val="20"/>
                <w:szCs w:val="20"/>
                <w:lang w:val="en-US"/>
              </w:rPr>
              <w:t>.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8B3509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E4ECC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A1A840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C07C50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6DD378" w14:textId="77777777" w:rsidR="008E3E8E" w:rsidRPr="00FC1ED5" w:rsidRDefault="008E3E8E" w:rsidP="002715F0">
            <w:pPr>
              <w:rPr>
                <w:sz w:val="20"/>
                <w:szCs w:val="20"/>
                <w:lang w:val="en-US"/>
              </w:rPr>
            </w:pPr>
          </w:p>
        </w:tc>
      </w:tr>
      <w:tr w:rsidR="008E3E8E" w14:paraId="6693986A" w14:textId="77777777" w:rsidTr="00AF761C">
        <w:trPr>
          <w:trHeight w:val="227"/>
        </w:trPr>
        <w:tc>
          <w:tcPr>
            <w:tcW w:w="10795" w:type="dxa"/>
            <w:gridSpan w:val="6"/>
            <w:shd w:val="clear" w:color="auto" w:fill="FFC60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5009C5" w14:textId="5E5D44F5" w:rsidR="008E3E8E" w:rsidRPr="00277838" w:rsidRDefault="008E3E8E" w:rsidP="00277838">
            <w:pPr>
              <w:pStyle w:val="NoSpacing"/>
              <w:ind w:left="340" w:hanging="340"/>
              <w:rPr>
                <w:b/>
                <w:sz w:val="24"/>
                <w:szCs w:val="24"/>
                <w:lang w:eastAsia="af-ZA" w:bidi="he-IL"/>
              </w:rPr>
            </w:pPr>
            <w:r w:rsidRPr="00C32574">
              <w:rPr>
                <w:rFonts w:ascii="Calibri" w:eastAsia="Times New Roman" w:hAnsi="Calibri" w:cs="Arial"/>
                <w:b/>
                <w:sz w:val="20"/>
                <w:szCs w:val="20"/>
                <w:lang w:eastAsia="af-ZA" w:bidi="he-IL"/>
              </w:rPr>
              <w:t>2.2</w:t>
            </w:r>
            <w:r w:rsidR="00277838">
              <w:rPr>
                <w:b/>
                <w:sz w:val="24"/>
                <w:szCs w:val="24"/>
                <w:lang w:eastAsia="af-ZA" w:bidi="he-IL"/>
              </w:rPr>
              <w:tab/>
            </w:r>
            <w:r w:rsidR="00277838" w:rsidRPr="00C32574">
              <w:rPr>
                <w:rFonts w:ascii="Calibri" w:eastAsia="Times New Roman" w:hAnsi="Calibri" w:cs="Arial"/>
                <w:b/>
                <w:sz w:val="20"/>
                <w:szCs w:val="20"/>
                <w:lang w:eastAsia="af-ZA" w:bidi="he-IL"/>
              </w:rPr>
              <w:t xml:space="preserve">Personal Care &amp; Social </w:t>
            </w:r>
            <w:proofErr w:type="spellStart"/>
            <w:r w:rsidR="00277838" w:rsidRPr="00C32574">
              <w:rPr>
                <w:rFonts w:ascii="Calibri" w:eastAsia="Times New Roman" w:hAnsi="Calibri" w:cs="Arial"/>
                <w:b/>
                <w:sz w:val="20"/>
                <w:szCs w:val="20"/>
                <w:lang w:eastAsia="af-ZA" w:bidi="he-IL"/>
              </w:rPr>
              <w:t>Situation</w:t>
            </w:r>
            <w:r w:rsidR="001B3FE3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="00277838" w:rsidRPr="00C32574">
              <w:rPr>
                <w:rFonts w:ascii="Calibri" w:eastAsia="Times New Roman" w:hAnsi="Calibri" w:cs="Arial"/>
                <w:b/>
                <w:color w:val="BA0C2F"/>
                <w:sz w:val="20"/>
                <w:szCs w:val="20"/>
                <w:lang w:eastAsia="af-ZA" w:bidi="he-IL"/>
              </w:rPr>
              <w:t>Persoonlike</w:t>
            </w:r>
            <w:proofErr w:type="spellEnd"/>
            <w:r w:rsidR="00277838" w:rsidRPr="00C32574">
              <w:rPr>
                <w:rFonts w:ascii="Calibri" w:eastAsia="Times New Roman" w:hAnsi="Calibri" w:cs="Arial"/>
                <w:b/>
                <w:color w:val="BA0C2F"/>
                <w:sz w:val="20"/>
                <w:szCs w:val="20"/>
                <w:lang w:eastAsia="af-ZA" w:bidi="he-IL"/>
              </w:rPr>
              <w:t xml:space="preserve"> </w:t>
            </w:r>
            <w:proofErr w:type="spellStart"/>
            <w:r w:rsidR="00277838" w:rsidRPr="00C32574">
              <w:rPr>
                <w:rFonts w:ascii="Calibri" w:eastAsia="Times New Roman" w:hAnsi="Calibri" w:cs="Arial"/>
                <w:b/>
                <w:color w:val="BA0C2F"/>
                <w:sz w:val="20"/>
                <w:szCs w:val="20"/>
                <w:lang w:eastAsia="af-ZA" w:bidi="he-IL"/>
              </w:rPr>
              <w:t>Sorg</w:t>
            </w:r>
            <w:proofErr w:type="spellEnd"/>
            <w:r w:rsidR="00277838" w:rsidRPr="00C32574">
              <w:rPr>
                <w:rFonts w:ascii="Calibri" w:eastAsia="Times New Roman" w:hAnsi="Calibri" w:cs="Arial"/>
                <w:b/>
                <w:color w:val="BA0C2F"/>
                <w:sz w:val="20"/>
                <w:szCs w:val="20"/>
                <w:lang w:eastAsia="af-ZA" w:bidi="he-IL"/>
              </w:rPr>
              <w:t xml:space="preserve"> </w:t>
            </w:r>
            <w:proofErr w:type="spellStart"/>
            <w:r w:rsidR="00CD4934">
              <w:rPr>
                <w:rFonts w:ascii="Calibri" w:eastAsia="Times New Roman" w:hAnsi="Calibri" w:cs="Arial"/>
                <w:b/>
                <w:color w:val="BA0C2F"/>
                <w:sz w:val="20"/>
                <w:szCs w:val="20"/>
                <w:lang w:eastAsia="af-ZA" w:bidi="he-IL"/>
              </w:rPr>
              <w:t>e</w:t>
            </w:r>
            <w:r w:rsidR="00277838" w:rsidRPr="00C32574">
              <w:rPr>
                <w:rFonts w:ascii="Calibri" w:eastAsia="Times New Roman" w:hAnsi="Calibri" w:cs="Arial"/>
                <w:b/>
                <w:color w:val="BA0C2F"/>
                <w:sz w:val="20"/>
                <w:szCs w:val="20"/>
                <w:lang w:eastAsia="af-ZA" w:bidi="he-IL"/>
              </w:rPr>
              <w:t>n</w:t>
            </w:r>
            <w:proofErr w:type="spellEnd"/>
            <w:r w:rsidR="00277838" w:rsidRPr="00C32574">
              <w:rPr>
                <w:rFonts w:ascii="Calibri" w:eastAsia="Times New Roman" w:hAnsi="Calibri" w:cs="Arial"/>
                <w:b/>
                <w:color w:val="BA0C2F"/>
                <w:sz w:val="20"/>
                <w:szCs w:val="20"/>
                <w:lang w:eastAsia="af-ZA" w:bidi="he-IL"/>
              </w:rPr>
              <w:t xml:space="preserve"> </w:t>
            </w:r>
            <w:proofErr w:type="spellStart"/>
            <w:r w:rsidR="00277838" w:rsidRPr="00C32574">
              <w:rPr>
                <w:rFonts w:ascii="Calibri" w:eastAsia="Times New Roman" w:hAnsi="Calibri" w:cs="Arial"/>
                <w:b/>
                <w:color w:val="BA0C2F"/>
                <w:sz w:val="20"/>
                <w:szCs w:val="20"/>
                <w:lang w:eastAsia="af-ZA" w:bidi="he-IL"/>
              </w:rPr>
              <w:t>Sosiale</w:t>
            </w:r>
            <w:proofErr w:type="spellEnd"/>
            <w:r w:rsidR="00277838" w:rsidRPr="00C32574">
              <w:rPr>
                <w:rFonts w:ascii="Calibri" w:eastAsia="Times New Roman" w:hAnsi="Calibri" w:cs="Arial"/>
                <w:b/>
                <w:color w:val="BA0C2F"/>
                <w:sz w:val="20"/>
                <w:szCs w:val="20"/>
                <w:lang w:eastAsia="af-ZA" w:bidi="he-IL"/>
              </w:rPr>
              <w:t xml:space="preserve"> </w:t>
            </w:r>
            <w:proofErr w:type="spellStart"/>
            <w:r w:rsidR="00277838" w:rsidRPr="00C32574">
              <w:rPr>
                <w:rFonts w:ascii="Calibri" w:eastAsia="Times New Roman" w:hAnsi="Calibri" w:cs="Arial"/>
                <w:b/>
                <w:color w:val="BA0C2F"/>
                <w:sz w:val="20"/>
                <w:szCs w:val="20"/>
                <w:lang w:eastAsia="af-ZA" w:bidi="he-IL"/>
              </w:rPr>
              <w:t>Omstandighede</w:t>
            </w:r>
            <w:r w:rsidR="001B3FE3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="00CD4934" w:rsidRPr="001B3FE3">
              <w:rPr>
                <w:rFonts w:ascii="Calibri" w:eastAsia="Times New Roman" w:hAnsi="Calibri" w:cs="Arial"/>
                <w:b/>
                <w:color w:val="007DBA"/>
                <w:sz w:val="20"/>
                <w:szCs w:val="20"/>
                <w:lang w:eastAsia="af-ZA" w:bidi="he-IL"/>
              </w:rPr>
              <w:t>U</w:t>
            </w:r>
            <w:r w:rsidR="00277838" w:rsidRPr="001B3FE3">
              <w:rPr>
                <w:rFonts w:ascii="Calibri" w:eastAsia="Times New Roman" w:hAnsi="Calibri" w:cs="Arial"/>
                <w:b/>
                <w:color w:val="007DBA"/>
                <w:sz w:val="20"/>
                <w:szCs w:val="20"/>
                <w:lang w:eastAsia="af-ZA" w:bidi="he-IL"/>
              </w:rPr>
              <w:t>kuzinakekela</w:t>
            </w:r>
            <w:proofErr w:type="spellEnd"/>
            <w:r w:rsidR="00277838" w:rsidRPr="001B3FE3">
              <w:rPr>
                <w:rFonts w:ascii="Calibri" w:eastAsia="Times New Roman" w:hAnsi="Calibri" w:cs="Arial"/>
                <w:b/>
                <w:color w:val="007DBA"/>
                <w:sz w:val="20"/>
                <w:szCs w:val="20"/>
                <w:lang w:eastAsia="af-ZA" w:bidi="he-IL"/>
              </w:rPr>
              <w:t xml:space="preserve"> nemo </w:t>
            </w:r>
            <w:proofErr w:type="spellStart"/>
            <w:r w:rsidR="00277838" w:rsidRPr="001B3FE3">
              <w:rPr>
                <w:rFonts w:ascii="Calibri" w:eastAsia="Times New Roman" w:hAnsi="Calibri" w:cs="Arial"/>
                <w:b/>
                <w:color w:val="007DBA"/>
                <w:sz w:val="20"/>
                <w:szCs w:val="20"/>
                <w:lang w:eastAsia="af-ZA" w:bidi="he-IL"/>
              </w:rPr>
              <w:t>yoluntu</w:t>
            </w:r>
            <w:proofErr w:type="spellEnd"/>
          </w:p>
        </w:tc>
      </w:tr>
      <w:tr w:rsidR="008E3E8E" w14:paraId="452DBD7B" w14:textId="77777777" w:rsidTr="002715F0">
        <w:trPr>
          <w:trHeight w:val="227"/>
        </w:trPr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4B1025" w14:textId="77777777" w:rsidR="008E3E8E" w:rsidRPr="00F23076" w:rsidRDefault="008E3E8E" w:rsidP="00F52AEC">
            <w:pPr>
              <w:rPr>
                <w:sz w:val="20"/>
                <w:szCs w:val="20"/>
                <w:lang w:val="en-US"/>
              </w:rPr>
            </w:pPr>
            <w:r w:rsidRPr="00F23076">
              <w:rPr>
                <w:sz w:val="20"/>
                <w:szCs w:val="20"/>
                <w:lang w:val="en-US"/>
              </w:rPr>
              <w:t>Present with signs of abuse (bruises/burns/ weight-loss) since returning from lockdown</w:t>
            </w:r>
          </w:p>
          <w:p w14:paraId="25B73C07" w14:textId="77777777" w:rsidR="008E3E8E" w:rsidRPr="00C32574" w:rsidRDefault="008E3E8E" w:rsidP="00F52AEC">
            <w:pPr>
              <w:rPr>
                <w:color w:val="BA0C2F"/>
                <w:sz w:val="20"/>
                <w:szCs w:val="20"/>
                <w:lang w:val="en-US"/>
              </w:rPr>
            </w:pP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Vertoon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tekens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mishandeling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kneusplekke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>/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brandmerke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>/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gewigsverlies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sedert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terugkeer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na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inperking</w:t>
            </w:r>
            <w:proofErr w:type="spellEnd"/>
          </w:p>
          <w:p w14:paraId="01869131" w14:textId="77777777" w:rsidR="008E3E8E" w:rsidRPr="00DE0933" w:rsidRDefault="008E3E8E" w:rsidP="00F52AEC">
            <w:pPr>
              <w:rPr>
                <w:color w:val="0070C0"/>
                <w:sz w:val="20"/>
                <w:szCs w:val="20"/>
                <w:lang w:val="en-US"/>
              </w:rPr>
            </w:pPr>
            <w:proofErr w:type="spellStart"/>
            <w:r w:rsidRPr="00DE0933">
              <w:rPr>
                <w:color w:val="0070C0"/>
                <w:sz w:val="20"/>
                <w:lang w:val="en-US"/>
              </w:rPr>
              <w:t>Ababonisa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iimpawu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zokuxhaphazeka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(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amanxetyana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/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ukutsha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/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ukwehla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emzimbeni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)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oko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bathe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babuya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emva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komiso-zinkonzo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>.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CC491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DB842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E28932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B5EA64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DC866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8E3E8E" w14:paraId="6AF2AFF5" w14:textId="77777777" w:rsidTr="002715F0">
        <w:trPr>
          <w:trHeight w:val="227"/>
        </w:trPr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CAFC04" w14:textId="77777777" w:rsidR="008E3E8E" w:rsidRPr="00F23076" w:rsidRDefault="008E3E8E" w:rsidP="00F52AEC">
            <w:pPr>
              <w:rPr>
                <w:sz w:val="20"/>
                <w:szCs w:val="20"/>
                <w:lang w:val="en-US"/>
              </w:rPr>
            </w:pPr>
            <w:r w:rsidRPr="00F23076">
              <w:rPr>
                <w:sz w:val="20"/>
                <w:szCs w:val="20"/>
                <w:lang w:val="en-US"/>
              </w:rPr>
              <w:t>Have experienced domestic violence during lockdown</w:t>
            </w:r>
          </w:p>
          <w:p w14:paraId="3432E13F" w14:textId="77777777" w:rsidR="008E3E8E" w:rsidRPr="00C32574" w:rsidRDefault="008E3E8E" w:rsidP="00F52AEC">
            <w:pPr>
              <w:rPr>
                <w:color w:val="BA0C2F"/>
                <w:sz w:val="20"/>
                <w:szCs w:val="20"/>
                <w:lang w:val="en-US"/>
              </w:rPr>
            </w:pPr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Het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huishoudelike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geweld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ervaar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gedurende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inperking</w:t>
            </w:r>
            <w:proofErr w:type="spellEnd"/>
          </w:p>
          <w:p w14:paraId="2C027F9B" w14:textId="3A47E9CC" w:rsidR="008E3E8E" w:rsidRPr="00DE0933" w:rsidRDefault="008E3E8E" w:rsidP="00F52AEC">
            <w:pPr>
              <w:rPr>
                <w:color w:val="0070C0"/>
                <w:sz w:val="20"/>
                <w:lang w:val="en-US"/>
              </w:rPr>
            </w:pPr>
            <w:proofErr w:type="spellStart"/>
            <w:r w:rsidRPr="00DE0933">
              <w:rPr>
                <w:color w:val="0070C0"/>
                <w:sz w:val="20"/>
                <w:lang w:val="en-US"/>
              </w:rPr>
              <w:t>Abathe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baphantsi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kobundlobongela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emakhaya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ngexesha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lomiso-zinkonzo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>.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62EC1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C8CF5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8941B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B6A873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9190C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8E3E8E" w14:paraId="16C5D921" w14:textId="77777777" w:rsidTr="002715F0">
        <w:trPr>
          <w:trHeight w:val="227"/>
        </w:trPr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553898" w14:textId="77777777" w:rsidR="008E3E8E" w:rsidRPr="00F23076" w:rsidRDefault="008E3E8E" w:rsidP="00F52AEC">
            <w:pPr>
              <w:rPr>
                <w:sz w:val="20"/>
                <w:szCs w:val="20"/>
                <w:lang w:val="en-US"/>
              </w:rPr>
            </w:pPr>
            <w:r w:rsidRPr="00F23076">
              <w:rPr>
                <w:sz w:val="20"/>
                <w:szCs w:val="20"/>
                <w:lang w:val="en-US"/>
              </w:rPr>
              <w:t>Have parents or close family members who have lost their jobs since the start of lockdown</w:t>
            </w:r>
          </w:p>
          <w:p w14:paraId="0F692352" w14:textId="77777777" w:rsidR="008E3E8E" w:rsidRPr="00C32574" w:rsidRDefault="008E3E8E" w:rsidP="00F52AEC">
            <w:pPr>
              <w:rPr>
                <w:color w:val="BA0C2F"/>
                <w:sz w:val="20"/>
                <w:szCs w:val="20"/>
                <w:lang w:val="en-US"/>
              </w:rPr>
            </w:pPr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Het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ouers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gesinslede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wie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hul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werk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verloor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het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sedert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die begin van die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inperking</w:t>
            </w:r>
            <w:proofErr w:type="spellEnd"/>
          </w:p>
          <w:p w14:paraId="7F7556DA" w14:textId="73E1093A" w:rsidR="008E3E8E" w:rsidRPr="00DE0933" w:rsidRDefault="008E3E8E" w:rsidP="00F52AEC">
            <w:pPr>
              <w:rPr>
                <w:color w:val="0070C0"/>
                <w:sz w:val="20"/>
                <w:lang w:val="en-US"/>
              </w:rPr>
            </w:pPr>
            <w:proofErr w:type="spellStart"/>
            <w:r w:rsidRPr="00DE0933">
              <w:rPr>
                <w:color w:val="0070C0"/>
                <w:sz w:val="20"/>
                <w:lang w:val="en-US"/>
              </w:rPr>
              <w:t>Abanabazali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okanye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amalungu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kwiintsapho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zabo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athe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lastRenderedPageBreak/>
              <w:t>alahlekelwa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yimisebenzi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ngexesha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lomiso-zinkonzo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>.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1ED25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37956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2AA5D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E8E9F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D245A0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767A901E" w14:textId="77777777" w:rsidR="00A969E7" w:rsidRDefault="00A969E7">
      <w:r>
        <w:br w:type="page"/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695"/>
        <w:gridCol w:w="1620"/>
        <w:gridCol w:w="1710"/>
        <w:gridCol w:w="1710"/>
        <w:gridCol w:w="1710"/>
        <w:gridCol w:w="1350"/>
      </w:tblGrid>
      <w:tr w:rsidR="00A969E7" w14:paraId="00AAFDBD" w14:textId="77777777" w:rsidTr="00A969E7">
        <w:trPr>
          <w:trHeight w:val="227"/>
        </w:trPr>
        <w:tc>
          <w:tcPr>
            <w:tcW w:w="2695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2CC5D9" w14:textId="77777777" w:rsidR="00A969E7" w:rsidRPr="00A969E7" w:rsidRDefault="00A969E7" w:rsidP="00A969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AF05B2" w14:textId="09800A47" w:rsidR="00A969E7" w:rsidRPr="00A969E7" w:rsidRDefault="00A969E7" w:rsidP="00A969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9E7">
              <w:rPr>
                <w:rFonts w:cstheme="minorHAnsi"/>
                <w:b/>
                <w:bCs/>
                <w:sz w:val="20"/>
                <w:lang w:val="en-US"/>
              </w:rPr>
              <w:t>(80% +)</w:t>
            </w:r>
          </w:p>
        </w:tc>
        <w:tc>
          <w:tcPr>
            <w:tcW w:w="1710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7A8522" w14:textId="1016E890" w:rsidR="00A969E7" w:rsidRPr="00A969E7" w:rsidRDefault="00A969E7" w:rsidP="00A969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9E7">
              <w:rPr>
                <w:rFonts w:cstheme="minorHAnsi"/>
                <w:b/>
                <w:bCs/>
                <w:sz w:val="20"/>
                <w:lang w:val="en-US"/>
              </w:rPr>
              <w:t>(±60-79%)</w:t>
            </w:r>
          </w:p>
        </w:tc>
        <w:tc>
          <w:tcPr>
            <w:tcW w:w="1710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252C7" w14:textId="59E49A94" w:rsidR="00A969E7" w:rsidRPr="00A969E7" w:rsidRDefault="00A969E7" w:rsidP="00A969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9E7">
              <w:rPr>
                <w:rFonts w:cstheme="minorHAnsi"/>
                <w:b/>
                <w:bCs/>
                <w:sz w:val="20"/>
                <w:lang w:val="en-US"/>
              </w:rPr>
              <w:t>(±41-59%)</w:t>
            </w:r>
          </w:p>
        </w:tc>
        <w:tc>
          <w:tcPr>
            <w:tcW w:w="1710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3E6593" w14:textId="320AF76F" w:rsidR="00A969E7" w:rsidRPr="00A969E7" w:rsidRDefault="00A969E7" w:rsidP="00A969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9E7">
              <w:rPr>
                <w:rFonts w:cstheme="minorHAnsi"/>
                <w:b/>
                <w:bCs/>
                <w:sz w:val="20"/>
                <w:lang w:val="en-US"/>
              </w:rPr>
              <w:t>(±11-40%)</w:t>
            </w:r>
          </w:p>
        </w:tc>
        <w:tc>
          <w:tcPr>
            <w:tcW w:w="1350" w:type="dxa"/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CB849B" w14:textId="69C324BB" w:rsidR="00A969E7" w:rsidRPr="00A969E7" w:rsidRDefault="00A969E7" w:rsidP="00A969E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969E7">
              <w:rPr>
                <w:rFonts w:cstheme="minorHAnsi"/>
                <w:b/>
                <w:bCs/>
                <w:sz w:val="20"/>
                <w:lang w:val="en-US"/>
              </w:rPr>
              <w:t>(-10%)</w:t>
            </w:r>
          </w:p>
        </w:tc>
      </w:tr>
      <w:tr w:rsidR="008E3E8E" w14:paraId="3148241B" w14:textId="77777777" w:rsidTr="002715F0">
        <w:trPr>
          <w:trHeight w:val="227"/>
        </w:trPr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277DD6" w14:textId="0A0ED7D4" w:rsidR="008E3E8E" w:rsidRPr="00F23076" w:rsidRDefault="008E3E8E" w:rsidP="00F52AEC">
            <w:pPr>
              <w:rPr>
                <w:sz w:val="20"/>
                <w:szCs w:val="20"/>
                <w:lang w:val="en-US"/>
              </w:rPr>
            </w:pPr>
            <w:r w:rsidRPr="00F23076">
              <w:rPr>
                <w:sz w:val="20"/>
                <w:szCs w:val="20"/>
                <w:lang w:val="en-US"/>
              </w:rPr>
              <w:t xml:space="preserve">Have experienced a lack of basic commodities (i.e. food) during and after lockdown </w:t>
            </w:r>
          </w:p>
          <w:p w14:paraId="69135315" w14:textId="77777777" w:rsidR="008E3E8E" w:rsidRPr="00C32574" w:rsidRDefault="008E3E8E" w:rsidP="00F52AEC">
            <w:pPr>
              <w:rPr>
                <w:color w:val="BA0C2F"/>
                <w:sz w:val="20"/>
                <w:szCs w:val="20"/>
                <w:lang w:val="en-US"/>
              </w:rPr>
            </w:pPr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Het ‘n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tekort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ervaar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aan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basiese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middele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bv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voedsel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gedurende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en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na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inperking</w:t>
            </w:r>
            <w:proofErr w:type="spellEnd"/>
          </w:p>
          <w:p w14:paraId="25672C64" w14:textId="77777777" w:rsidR="008E3E8E" w:rsidRPr="00DE0933" w:rsidRDefault="008E3E8E" w:rsidP="00F52AEC">
            <w:pPr>
              <w:rPr>
                <w:sz w:val="20"/>
                <w:szCs w:val="20"/>
                <w:lang w:val="en-US"/>
              </w:rPr>
            </w:pPr>
            <w:proofErr w:type="spellStart"/>
            <w:r w:rsidRPr="00DE0933">
              <w:rPr>
                <w:color w:val="0070C0"/>
                <w:sz w:val="20"/>
                <w:lang w:val="en-US"/>
              </w:rPr>
              <w:t>Abazibone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beswele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iimfanelo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zemihla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ngemihla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(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umz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ukutya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)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ngexesha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nasemva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komiso-zinkonzo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>.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455B6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90A2C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818C5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8B0ECB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C33153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8E3E8E" w14:paraId="41C44F62" w14:textId="77777777" w:rsidTr="00AF761C">
        <w:trPr>
          <w:trHeight w:val="227"/>
        </w:trPr>
        <w:tc>
          <w:tcPr>
            <w:tcW w:w="10795" w:type="dxa"/>
            <w:gridSpan w:val="6"/>
            <w:shd w:val="clear" w:color="auto" w:fill="FFC60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DF4C7" w14:textId="5ADB7D27" w:rsidR="008E3E8E" w:rsidRPr="00D9386A" w:rsidRDefault="008E3E8E" w:rsidP="00277838">
            <w:pPr>
              <w:ind w:left="393" w:hanging="393"/>
              <w:rPr>
                <w:lang w:val="en-US"/>
              </w:rPr>
            </w:pPr>
            <w:r w:rsidRPr="00D9386A">
              <w:rPr>
                <w:rFonts w:ascii="Calibri" w:eastAsia="Times New Roman" w:hAnsi="Calibri" w:cs="Arial"/>
                <w:b/>
                <w:lang w:eastAsia="af-ZA" w:bidi="he-IL"/>
              </w:rPr>
              <w:t>2.3</w:t>
            </w:r>
            <w:r w:rsidR="001B3FE3">
              <w:rPr>
                <w:b/>
                <w:sz w:val="24"/>
                <w:szCs w:val="24"/>
                <w:lang w:eastAsia="af-ZA" w:bidi="he-IL"/>
              </w:rPr>
              <w:tab/>
            </w:r>
            <w:r w:rsidR="001B3FE3" w:rsidRPr="00D9386A">
              <w:rPr>
                <w:rFonts w:ascii="Calibri" w:eastAsia="Times New Roman" w:hAnsi="Calibri" w:cs="Arial"/>
                <w:b/>
                <w:lang w:eastAsia="af-ZA" w:bidi="he-IL"/>
              </w:rPr>
              <w:t xml:space="preserve">Behaviour &amp; Social </w:t>
            </w:r>
            <w:proofErr w:type="spellStart"/>
            <w:r w:rsidR="001B3FE3" w:rsidRPr="00D9386A">
              <w:rPr>
                <w:rFonts w:ascii="Calibri" w:eastAsia="Times New Roman" w:hAnsi="Calibri" w:cs="Arial"/>
                <w:b/>
                <w:lang w:eastAsia="af-ZA" w:bidi="he-IL"/>
              </w:rPr>
              <w:t>Competence</w:t>
            </w:r>
            <w:r w:rsidR="001B3FE3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="001B3FE3" w:rsidRPr="00C3257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>Gedrag</w:t>
            </w:r>
            <w:proofErr w:type="spellEnd"/>
            <w:r w:rsidR="001B3FE3" w:rsidRPr="00C3257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 xml:space="preserve"> </w:t>
            </w:r>
            <w:proofErr w:type="spellStart"/>
            <w:r w:rsidR="001B3FE3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>e</w:t>
            </w:r>
            <w:r w:rsidR="001B3FE3" w:rsidRPr="00C3257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>n</w:t>
            </w:r>
            <w:proofErr w:type="spellEnd"/>
            <w:r w:rsidR="001B3FE3" w:rsidRPr="00C3257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 xml:space="preserve"> </w:t>
            </w:r>
            <w:proofErr w:type="spellStart"/>
            <w:r w:rsidR="001B3FE3" w:rsidRPr="00C3257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>Sosiale</w:t>
            </w:r>
            <w:proofErr w:type="spellEnd"/>
            <w:r w:rsidR="001B3FE3" w:rsidRPr="00C3257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 xml:space="preserve"> </w:t>
            </w:r>
            <w:proofErr w:type="spellStart"/>
            <w:r w:rsidR="001B3FE3" w:rsidRPr="00C3257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>Bevoegdheid</w:t>
            </w:r>
            <w:r w:rsidR="001B3FE3"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="001B3FE3" w:rsidRPr="00D9386A">
              <w:rPr>
                <w:rFonts w:ascii="Calibri" w:eastAsia="Times New Roman" w:hAnsi="Calibri" w:cs="Arial"/>
                <w:b/>
                <w:color w:val="0070C0"/>
                <w:lang w:eastAsia="af-ZA" w:bidi="he-IL"/>
              </w:rPr>
              <w:t>Ukuziphatha</w:t>
            </w:r>
            <w:proofErr w:type="spellEnd"/>
            <w:r w:rsidR="001B3FE3" w:rsidRPr="00D9386A">
              <w:rPr>
                <w:rFonts w:ascii="Calibri" w:eastAsia="Times New Roman" w:hAnsi="Calibri" w:cs="Arial"/>
                <w:b/>
                <w:color w:val="0070C0"/>
                <w:lang w:eastAsia="af-ZA" w:bidi="he-IL"/>
              </w:rPr>
              <w:t xml:space="preserve"> </w:t>
            </w:r>
            <w:proofErr w:type="spellStart"/>
            <w:r w:rsidR="001B3FE3">
              <w:rPr>
                <w:rFonts w:ascii="Calibri" w:eastAsia="Times New Roman" w:hAnsi="Calibri" w:cs="Arial"/>
                <w:b/>
                <w:color w:val="0070C0"/>
                <w:lang w:eastAsia="af-ZA" w:bidi="he-IL"/>
              </w:rPr>
              <w:t>n</w:t>
            </w:r>
            <w:r w:rsidR="001B3FE3" w:rsidRPr="00D9386A">
              <w:rPr>
                <w:rFonts w:ascii="Calibri" w:eastAsia="Times New Roman" w:hAnsi="Calibri" w:cs="Arial"/>
                <w:b/>
                <w:color w:val="0070C0"/>
                <w:lang w:eastAsia="af-ZA" w:bidi="he-IL"/>
              </w:rPr>
              <w:t>obuchule</w:t>
            </w:r>
            <w:proofErr w:type="spellEnd"/>
            <w:r w:rsidR="001B3FE3" w:rsidRPr="00D9386A">
              <w:rPr>
                <w:rFonts w:ascii="Calibri" w:eastAsia="Times New Roman" w:hAnsi="Calibri" w:cs="Arial"/>
                <w:b/>
                <w:color w:val="0070C0"/>
                <w:lang w:eastAsia="af-ZA" w:bidi="he-IL"/>
              </w:rPr>
              <w:t xml:space="preserve"> </w:t>
            </w:r>
            <w:proofErr w:type="spellStart"/>
            <w:r w:rsidR="001B3FE3">
              <w:rPr>
                <w:rFonts w:ascii="Calibri" w:eastAsia="Times New Roman" w:hAnsi="Calibri" w:cs="Arial"/>
                <w:b/>
                <w:color w:val="0070C0"/>
                <w:lang w:eastAsia="af-ZA" w:bidi="he-IL"/>
              </w:rPr>
              <w:t>b</w:t>
            </w:r>
            <w:r w:rsidR="001B3FE3" w:rsidRPr="00D9386A">
              <w:rPr>
                <w:rFonts w:ascii="Calibri" w:eastAsia="Times New Roman" w:hAnsi="Calibri" w:cs="Arial"/>
                <w:b/>
                <w:color w:val="0070C0"/>
                <w:lang w:eastAsia="af-ZA" w:bidi="he-IL"/>
              </w:rPr>
              <w:t>okuhlalisana</w:t>
            </w:r>
            <w:proofErr w:type="spellEnd"/>
            <w:r w:rsidR="001B3FE3" w:rsidRPr="00D9386A">
              <w:rPr>
                <w:rFonts w:ascii="Calibri" w:eastAsia="Times New Roman" w:hAnsi="Calibri" w:cs="Arial"/>
                <w:b/>
                <w:color w:val="0070C0"/>
                <w:lang w:eastAsia="af-ZA" w:bidi="he-IL"/>
              </w:rPr>
              <w:t xml:space="preserve"> </w:t>
            </w:r>
            <w:proofErr w:type="spellStart"/>
            <w:r w:rsidR="001B3FE3">
              <w:rPr>
                <w:rFonts w:ascii="Calibri" w:eastAsia="Times New Roman" w:hAnsi="Calibri" w:cs="Arial"/>
                <w:b/>
                <w:color w:val="0070C0"/>
                <w:lang w:eastAsia="af-ZA" w:bidi="he-IL"/>
              </w:rPr>
              <w:t>n</w:t>
            </w:r>
            <w:r w:rsidR="001B3FE3" w:rsidRPr="00D9386A">
              <w:rPr>
                <w:rFonts w:ascii="Calibri" w:eastAsia="Times New Roman" w:hAnsi="Calibri" w:cs="Arial"/>
                <w:b/>
                <w:color w:val="0070C0"/>
                <w:lang w:eastAsia="af-ZA" w:bidi="he-IL"/>
              </w:rPr>
              <w:t>oluntu</w:t>
            </w:r>
            <w:proofErr w:type="spellEnd"/>
          </w:p>
        </w:tc>
      </w:tr>
      <w:tr w:rsidR="008E3E8E" w14:paraId="7E87AC2C" w14:textId="77777777" w:rsidTr="002715F0">
        <w:trPr>
          <w:trHeight w:val="227"/>
        </w:trPr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263B52" w14:textId="77777777" w:rsidR="008E3E8E" w:rsidRPr="00F23076" w:rsidRDefault="008E3E8E" w:rsidP="00F52AEC">
            <w:pPr>
              <w:rPr>
                <w:sz w:val="20"/>
                <w:szCs w:val="20"/>
                <w:lang w:val="en-US"/>
              </w:rPr>
            </w:pPr>
            <w:r w:rsidRPr="00F23076">
              <w:rPr>
                <w:sz w:val="20"/>
                <w:szCs w:val="20"/>
                <w:lang w:val="en-US"/>
              </w:rPr>
              <w:t>Seem agitated or angry since returning from lockdown</w:t>
            </w:r>
          </w:p>
          <w:p w14:paraId="0CBE6EAA" w14:textId="77777777" w:rsidR="008E3E8E" w:rsidRPr="00C32574" w:rsidRDefault="008E3E8E" w:rsidP="00F52AEC">
            <w:pPr>
              <w:rPr>
                <w:color w:val="BA0C2F"/>
                <w:sz w:val="20"/>
                <w:szCs w:val="20"/>
                <w:lang w:val="en-US"/>
              </w:rPr>
            </w:pP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Kom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ge</w:t>
            </w:r>
            <w:r w:rsidRPr="00C32574">
              <w:rPr>
                <w:rFonts w:cstheme="minorHAnsi"/>
                <w:color w:val="BA0C2F"/>
                <w:sz w:val="20"/>
                <w:szCs w:val="20"/>
                <w:lang w:val="en-US"/>
              </w:rPr>
              <w:t>ï</w:t>
            </w:r>
            <w:r w:rsidRPr="00C32574">
              <w:rPr>
                <w:color w:val="BA0C2F"/>
                <w:sz w:val="20"/>
                <w:szCs w:val="20"/>
                <w:lang w:val="en-US"/>
              </w:rPr>
              <w:t>rriteerd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kwaad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voor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sedert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terugkeer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na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inperking</w:t>
            </w:r>
            <w:proofErr w:type="spellEnd"/>
          </w:p>
          <w:p w14:paraId="50CEFEC4" w14:textId="1B2BF946" w:rsidR="008E3E8E" w:rsidRPr="00DE0933" w:rsidRDefault="008E3E8E" w:rsidP="00F52AEC">
            <w:pPr>
              <w:rPr>
                <w:color w:val="0070C0"/>
                <w:sz w:val="20"/>
                <w:lang w:val="en-US"/>
              </w:rPr>
            </w:pPr>
            <w:proofErr w:type="spellStart"/>
            <w:r w:rsidRPr="00DE0933">
              <w:rPr>
                <w:color w:val="007DBA"/>
                <w:sz w:val="20"/>
                <w:lang w:val="en-US"/>
              </w:rPr>
              <w:t>Ababonakala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bedikiwe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okanye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benomsindo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oko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bebuyile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emva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DBA"/>
                <w:sz w:val="20"/>
                <w:lang w:val="en-US"/>
              </w:rPr>
              <w:t>komiso-zinkonzo</w:t>
            </w:r>
            <w:proofErr w:type="spellEnd"/>
            <w:r w:rsidRPr="00DE0933">
              <w:rPr>
                <w:color w:val="007DBA"/>
                <w:sz w:val="20"/>
                <w:lang w:val="en-US"/>
              </w:rPr>
              <w:t>.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107F6B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F5057D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E0492D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42919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9978D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8E3E8E" w14:paraId="31B436A2" w14:textId="77777777" w:rsidTr="00AF761C">
        <w:trPr>
          <w:trHeight w:val="227"/>
        </w:trPr>
        <w:tc>
          <w:tcPr>
            <w:tcW w:w="10795" w:type="dxa"/>
            <w:gridSpan w:val="6"/>
            <w:shd w:val="clear" w:color="auto" w:fill="FFC600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E51DC7" w14:textId="2D9BEC43" w:rsidR="008E3E8E" w:rsidRPr="00C32574" w:rsidRDefault="001B3FE3" w:rsidP="001B3FE3">
            <w:pPr>
              <w:ind w:left="340" w:hanging="340"/>
              <w:rPr>
                <w:lang w:val="en-US"/>
              </w:rPr>
            </w:pPr>
            <w:r w:rsidRPr="00C32574">
              <w:rPr>
                <w:rFonts w:ascii="Calibri" w:eastAsia="Times New Roman" w:hAnsi="Calibri" w:cs="Arial"/>
                <w:b/>
                <w:lang w:eastAsia="af-ZA" w:bidi="he-IL"/>
              </w:rPr>
              <w:t>2.4</w:t>
            </w:r>
            <w:r>
              <w:rPr>
                <w:b/>
                <w:sz w:val="24"/>
                <w:szCs w:val="24"/>
                <w:lang w:eastAsia="af-ZA" w:bidi="he-IL"/>
              </w:rPr>
              <w:tab/>
            </w:r>
            <w:r w:rsidRPr="00C32574">
              <w:rPr>
                <w:rFonts w:ascii="Calibri" w:eastAsia="Times New Roman" w:hAnsi="Calibri" w:cs="Arial"/>
                <w:b/>
                <w:lang w:eastAsia="af-ZA" w:bidi="he-IL"/>
              </w:rPr>
              <w:t xml:space="preserve">Classroom &amp; </w:t>
            </w:r>
            <w:proofErr w:type="spellStart"/>
            <w:r w:rsidRPr="00C32574">
              <w:rPr>
                <w:rFonts w:ascii="Calibri" w:eastAsia="Times New Roman" w:hAnsi="Calibri" w:cs="Arial"/>
                <w:b/>
                <w:lang w:eastAsia="af-ZA" w:bidi="he-IL"/>
              </w:rPr>
              <w:t>Support</w:t>
            </w:r>
            <w:r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Pr="00C3257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>Klaskamer</w:t>
            </w:r>
            <w:proofErr w:type="spellEnd"/>
            <w:r w:rsidRPr="00C3257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>e</w:t>
            </w:r>
            <w:r w:rsidRPr="00C3257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>n</w:t>
            </w:r>
            <w:proofErr w:type="spellEnd"/>
            <w:r w:rsidRPr="00C3257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 xml:space="preserve"> </w:t>
            </w:r>
            <w:proofErr w:type="spellStart"/>
            <w:r w:rsidRPr="00C32574">
              <w:rPr>
                <w:rFonts w:ascii="Calibri" w:eastAsia="Times New Roman" w:hAnsi="Calibri" w:cs="Arial"/>
                <w:b/>
                <w:color w:val="BA0C2F"/>
                <w:lang w:eastAsia="af-ZA" w:bidi="he-IL"/>
              </w:rPr>
              <w:t>Ondersteuning</w:t>
            </w:r>
            <w:r>
              <w:rPr>
                <w:rFonts w:ascii="Calibri" w:eastAsia="Times New Roman" w:hAnsi="Calibri" w:cs="Arial"/>
                <w:b/>
                <w:lang w:eastAsia="af-ZA" w:bidi="he-IL"/>
              </w:rPr>
              <w:t>|</w:t>
            </w:r>
            <w:r w:rsidRPr="00C32574">
              <w:rPr>
                <w:rFonts w:ascii="Calibri" w:eastAsia="Times New Roman" w:hAnsi="Calibri" w:cs="Arial"/>
                <w:b/>
                <w:color w:val="007DBA"/>
                <w:lang w:eastAsia="af-ZA" w:bidi="he-IL"/>
              </w:rPr>
              <w:t>Amagumbi</w:t>
            </w:r>
            <w:proofErr w:type="spellEnd"/>
            <w:r w:rsidRPr="00C32574">
              <w:rPr>
                <w:rFonts w:ascii="Calibri" w:eastAsia="Times New Roman" w:hAnsi="Calibri" w:cs="Arial"/>
                <w:b/>
                <w:color w:val="007DBA"/>
                <w:lang w:eastAsia="af-ZA" w:bidi="he-I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color w:val="007DBA"/>
                <w:lang w:eastAsia="af-ZA" w:bidi="he-IL"/>
              </w:rPr>
              <w:t>o</w:t>
            </w:r>
            <w:r w:rsidRPr="00C32574">
              <w:rPr>
                <w:rFonts w:ascii="Calibri" w:eastAsia="Times New Roman" w:hAnsi="Calibri" w:cs="Arial"/>
                <w:b/>
                <w:color w:val="007DBA"/>
                <w:lang w:eastAsia="af-ZA" w:bidi="he-IL"/>
              </w:rPr>
              <w:t>kufundela</w:t>
            </w:r>
            <w:proofErr w:type="spellEnd"/>
            <w:r w:rsidRPr="00C32574">
              <w:rPr>
                <w:rFonts w:ascii="Calibri" w:eastAsia="Times New Roman" w:hAnsi="Calibri" w:cs="Arial"/>
                <w:b/>
                <w:color w:val="007DBA"/>
                <w:lang w:eastAsia="af-ZA" w:bidi="he-I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color w:val="007DBA"/>
                <w:lang w:eastAsia="af-ZA" w:bidi="he-IL"/>
              </w:rPr>
              <w:t>n</w:t>
            </w:r>
            <w:r w:rsidRPr="00C32574">
              <w:rPr>
                <w:rFonts w:ascii="Calibri" w:eastAsia="Times New Roman" w:hAnsi="Calibri" w:cs="Arial"/>
                <w:b/>
                <w:color w:val="007DBA"/>
                <w:lang w:eastAsia="af-ZA" w:bidi="he-IL"/>
              </w:rPr>
              <w:t>enkxaso</w:t>
            </w:r>
            <w:proofErr w:type="spellEnd"/>
          </w:p>
        </w:tc>
      </w:tr>
      <w:tr w:rsidR="008E3E8E" w14:paraId="382F4FE8" w14:textId="77777777" w:rsidTr="002715F0">
        <w:trPr>
          <w:trHeight w:val="227"/>
        </w:trPr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A0A86F" w14:textId="77777777" w:rsidR="008E3E8E" w:rsidRPr="00F23076" w:rsidRDefault="008E3E8E" w:rsidP="00F52AEC">
            <w:pPr>
              <w:rPr>
                <w:sz w:val="20"/>
                <w:szCs w:val="20"/>
                <w:lang w:val="en-US"/>
              </w:rPr>
            </w:pPr>
            <w:r w:rsidRPr="00F23076">
              <w:rPr>
                <w:sz w:val="20"/>
                <w:szCs w:val="20"/>
                <w:lang w:val="en-US"/>
              </w:rPr>
              <w:t>Are concerned whether school is a safe environment at this stage</w:t>
            </w:r>
          </w:p>
          <w:p w14:paraId="536AA462" w14:textId="77777777" w:rsidR="008E3E8E" w:rsidRPr="00C32574" w:rsidRDefault="008E3E8E" w:rsidP="00F52AEC">
            <w:pPr>
              <w:rPr>
                <w:color w:val="BA0C2F"/>
                <w:sz w:val="20"/>
                <w:szCs w:val="20"/>
                <w:lang w:val="en-US"/>
              </w:rPr>
            </w:pPr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Is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bekommerd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of die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skool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tans ‘n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veilige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plek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is</w:t>
            </w:r>
          </w:p>
          <w:p w14:paraId="1FA530D6" w14:textId="0106A802" w:rsidR="008E3E8E" w:rsidRPr="00DE0933" w:rsidRDefault="008E3E8E" w:rsidP="00F52AEC">
            <w:pPr>
              <w:rPr>
                <w:color w:val="0070C0"/>
                <w:sz w:val="20"/>
                <w:lang w:val="en-US"/>
              </w:rPr>
            </w:pPr>
            <w:proofErr w:type="spellStart"/>
            <w:r w:rsidRPr="00DE0933">
              <w:rPr>
                <w:color w:val="0070C0"/>
                <w:sz w:val="20"/>
                <w:lang w:val="en-US"/>
              </w:rPr>
              <w:t>Abanexhala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ngokhuseleko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kumasango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esikolo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ngeli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xesha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.  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F579D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E0DBA8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5789A8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8D2C4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CA6FC8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8E3E8E" w14:paraId="0AFCA640" w14:textId="77777777" w:rsidTr="002715F0">
        <w:trPr>
          <w:trHeight w:val="227"/>
        </w:trPr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1941B0" w14:textId="77777777" w:rsidR="008E3E8E" w:rsidRPr="00F23076" w:rsidRDefault="008E3E8E" w:rsidP="00F52AEC">
            <w:pPr>
              <w:rPr>
                <w:sz w:val="20"/>
                <w:szCs w:val="20"/>
                <w:lang w:val="en-US"/>
              </w:rPr>
            </w:pPr>
            <w:r w:rsidRPr="00F23076">
              <w:rPr>
                <w:sz w:val="20"/>
                <w:szCs w:val="20"/>
                <w:lang w:val="en-US"/>
              </w:rPr>
              <w:t>Are anxious or concerned about the possible negative impact of the pandemic on their future (e.g. subject choices, choice of school/university)</w:t>
            </w:r>
          </w:p>
          <w:p w14:paraId="05F9BE94" w14:textId="77777777" w:rsidR="008E3E8E" w:rsidRPr="00C32574" w:rsidRDefault="008E3E8E" w:rsidP="00F52AEC">
            <w:pPr>
              <w:rPr>
                <w:color w:val="BA0C2F"/>
                <w:sz w:val="20"/>
                <w:szCs w:val="20"/>
                <w:lang w:val="en-US"/>
              </w:rPr>
            </w:pPr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Is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angstig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of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bekommerd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oor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moontlike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negatiewe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impak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wat die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pandemie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op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hul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toekoms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kan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h</w:t>
            </w:r>
            <w:r w:rsidRPr="00C32574">
              <w:rPr>
                <w:rFonts w:cstheme="minorHAnsi"/>
                <w:color w:val="BA0C2F"/>
                <w:sz w:val="20"/>
                <w:szCs w:val="20"/>
                <w:lang w:val="en-US"/>
              </w:rPr>
              <w:t>ê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bv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vakkeuses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keuse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 van </w:t>
            </w:r>
            <w:proofErr w:type="spellStart"/>
            <w:r w:rsidRPr="00C32574">
              <w:rPr>
                <w:color w:val="BA0C2F"/>
                <w:sz w:val="20"/>
                <w:szCs w:val="20"/>
                <w:lang w:val="en-US"/>
              </w:rPr>
              <w:t>skool</w:t>
            </w:r>
            <w:proofErr w:type="spellEnd"/>
            <w:r w:rsidRPr="00C32574">
              <w:rPr>
                <w:color w:val="BA0C2F"/>
                <w:sz w:val="20"/>
                <w:szCs w:val="20"/>
                <w:lang w:val="en-US"/>
              </w:rPr>
              <w:t xml:space="preserve">/Universiteit) </w:t>
            </w:r>
          </w:p>
          <w:p w14:paraId="79307F6F" w14:textId="504E116D" w:rsidR="008E3E8E" w:rsidRPr="00DE0933" w:rsidRDefault="008E3E8E" w:rsidP="00F52AEC">
            <w:pPr>
              <w:rPr>
                <w:color w:val="0070C0"/>
                <w:sz w:val="20"/>
                <w:lang w:val="en-US"/>
              </w:rPr>
            </w:pPr>
            <w:proofErr w:type="spellStart"/>
            <w:r w:rsidRPr="00DE0933">
              <w:rPr>
                <w:color w:val="0070C0"/>
                <w:sz w:val="20"/>
                <w:lang w:val="en-US"/>
              </w:rPr>
              <w:t>Banenkxalabo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okanye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banexhala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malunga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nefuthe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elingelilo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elifanelekileyo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kwikamva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labo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(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ukukhetha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isabjekthi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, 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isikolo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 /</w:t>
            </w:r>
            <w:proofErr w:type="spellStart"/>
            <w:r w:rsidRPr="00DE0933">
              <w:rPr>
                <w:color w:val="0070C0"/>
                <w:sz w:val="20"/>
                <w:lang w:val="en-US"/>
              </w:rPr>
              <w:t>iyunivesithi</w:t>
            </w:r>
            <w:proofErr w:type="spellEnd"/>
            <w:r w:rsidRPr="00DE0933">
              <w:rPr>
                <w:color w:val="0070C0"/>
                <w:sz w:val="20"/>
                <w:lang w:val="en-US"/>
              </w:rPr>
              <w:t xml:space="preserve">). </w:t>
            </w:r>
          </w:p>
        </w:tc>
        <w:tc>
          <w:tcPr>
            <w:tcW w:w="16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95B3FE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6FC0E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A06454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35A9AF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B56C6" w14:textId="77777777" w:rsidR="008E3E8E" w:rsidRPr="00FC1ED5" w:rsidRDefault="008E3E8E" w:rsidP="002715F0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</w:tbl>
    <w:p w14:paraId="436ED19F" w14:textId="77777777" w:rsidR="008152FD" w:rsidRPr="007116E0" w:rsidRDefault="008152FD" w:rsidP="00C32574">
      <w:pPr>
        <w:spacing w:before="240" w:after="0" w:line="240" w:lineRule="auto"/>
        <w:rPr>
          <w:color w:val="0070C0"/>
          <w:sz w:val="16"/>
          <w:szCs w:val="16"/>
        </w:rPr>
      </w:pPr>
      <w:r>
        <w:rPr>
          <w:b/>
          <w:bCs/>
          <w:lang w:val="en-US"/>
        </w:rPr>
        <w:t>NB.</w:t>
      </w:r>
    </w:p>
    <w:p w14:paraId="0286E6C6" w14:textId="13D034C6" w:rsidR="00231B85" w:rsidRPr="00C32574" w:rsidRDefault="008E3E8E" w:rsidP="00C32574">
      <w:pPr>
        <w:spacing w:after="240" w:line="276" w:lineRule="auto"/>
        <w:rPr>
          <w:b/>
          <w:color w:val="FF0000"/>
          <w:sz w:val="20"/>
          <w:szCs w:val="20"/>
          <w:lang w:val="en-US"/>
        </w:rPr>
      </w:pPr>
      <w:r w:rsidRPr="00F23076">
        <w:rPr>
          <w:b/>
          <w:sz w:val="20"/>
          <w:szCs w:val="20"/>
          <w:lang w:val="en-US"/>
        </w:rPr>
        <w:t xml:space="preserve">If you detect any serious cases that need to be referred to the SBST, use Form </w:t>
      </w:r>
      <w:r w:rsidR="00F3269D">
        <w:rPr>
          <w:b/>
          <w:sz w:val="20"/>
          <w:szCs w:val="20"/>
          <w:lang w:val="en-US"/>
        </w:rPr>
        <w:t>C</w:t>
      </w:r>
      <w:r w:rsidRPr="00F23076">
        <w:rPr>
          <w:b/>
          <w:sz w:val="20"/>
          <w:szCs w:val="20"/>
          <w:lang w:val="en-US"/>
        </w:rPr>
        <w:t>. In severe cases {medical care needed, deliberate neglect/child abuse/sexual abuse (if disclosed)} etc. refer to the SBST for immediate discussion and further referral</w:t>
      </w:r>
      <w:r w:rsidRPr="00DE0933">
        <w:rPr>
          <w:b/>
          <w:sz w:val="20"/>
          <w:szCs w:val="20"/>
          <w:lang w:val="en-US"/>
        </w:rPr>
        <w:t>.</w:t>
      </w:r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Indien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u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enige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ernstige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gevalle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opmerk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,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gebruik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Vorm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r w:rsidR="00F3269D" w:rsidRPr="00C32574">
        <w:rPr>
          <w:b/>
          <w:color w:val="BA0C2F"/>
          <w:sz w:val="20"/>
          <w:szCs w:val="20"/>
          <w:lang w:val="en-US"/>
        </w:rPr>
        <w:t>C</w:t>
      </w:r>
      <w:r w:rsidRPr="00C32574">
        <w:rPr>
          <w:b/>
          <w:color w:val="BA0C2F"/>
          <w:sz w:val="20"/>
          <w:szCs w:val="20"/>
          <w:lang w:val="en-US"/>
        </w:rPr>
        <w:t xml:space="preserve"> om die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geval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>(le) {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bv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.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mediese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sorg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benodig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,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doelbewuste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verwaarlosing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,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kindermishandeling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>/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seksuele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misbruik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(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indien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gemeld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)} ens.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na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die SGOS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te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verwys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. In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uitermatig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ernstige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gevalle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,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verwys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na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die SGOS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vir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onmiddellike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bespreking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en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verdere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 </w:t>
      </w:r>
      <w:proofErr w:type="spellStart"/>
      <w:r w:rsidRPr="00C32574">
        <w:rPr>
          <w:b/>
          <w:color w:val="BA0C2F"/>
          <w:sz w:val="20"/>
          <w:szCs w:val="20"/>
          <w:lang w:val="en-US"/>
        </w:rPr>
        <w:t>verwysing</w:t>
      </w:r>
      <w:proofErr w:type="spellEnd"/>
      <w:r w:rsidRPr="00C32574">
        <w:rPr>
          <w:b/>
          <w:color w:val="BA0C2F"/>
          <w:sz w:val="20"/>
          <w:szCs w:val="20"/>
          <w:lang w:val="en-US"/>
        </w:rPr>
        <w:t xml:space="preserve">.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Ukuba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kukho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abafundi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abakuxhalabisayo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abafuna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ukuthunyelwa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kwiSBST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,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sebenzisa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uForm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r w:rsidR="00F3269D">
        <w:rPr>
          <w:b/>
          <w:color w:val="0070C0"/>
          <w:sz w:val="20"/>
          <w:szCs w:val="20"/>
          <w:lang w:val="en-US"/>
        </w:rPr>
        <w:t>C</w:t>
      </w:r>
      <w:r w:rsidRPr="00F23076">
        <w:rPr>
          <w:b/>
          <w:color w:val="0070C0"/>
          <w:sz w:val="20"/>
          <w:szCs w:val="20"/>
          <w:lang w:val="en-US"/>
        </w:rPr>
        <w:t xml:space="preserve">.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Kwimeko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ezigqithileyo</w:t>
      </w:r>
      <w:proofErr w:type="spellEnd"/>
      <w:r w:rsidR="000431CA">
        <w:rPr>
          <w:b/>
          <w:color w:val="0070C0"/>
          <w:sz w:val="20"/>
          <w:szCs w:val="20"/>
          <w:lang w:val="en-US"/>
        </w:rPr>
        <w:t xml:space="preserve"> </w:t>
      </w:r>
      <w:r w:rsidRPr="00F23076">
        <w:rPr>
          <w:b/>
          <w:color w:val="0070C0"/>
          <w:sz w:val="20"/>
          <w:szCs w:val="20"/>
          <w:lang w:val="en-US"/>
        </w:rPr>
        <w:t>(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unonophelo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lwezonyango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olufunekayo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,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ukungahoyi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ngabom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,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uhlukunyezo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lo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mntwana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,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uhlukunyezo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ngokwecantsi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(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ukuba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ichaziwe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)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njlnjl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.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Thumela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kwi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SBST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kwangoko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azokudluliselwa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afumane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 </w:t>
      </w:r>
      <w:proofErr w:type="spellStart"/>
      <w:r w:rsidRPr="00F23076">
        <w:rPr>
          <w:b/>
          <w:color w:val="0070C0"/>
          <w:sz w:val="20"/>
          <w:szCs w:val="20"/>
          <w:lang w:val="en-US"/>
        </w:rPr>
        <w:t>uncedo</w:t>
      </w:r>
      <w:proofErr w:type="spellEnd"/>
      <w:r w:rsidRPr="00F23076">
        <w:rPr>
          <w:b/>
          <w:color w:val="0070C0"/>
          <w:sz w:val="20"/>
          <w:szCs w:val="20"/>
          <w:lang w:val="en-US"/>
        </w:rPr>
        <w:t xml:space="preserve">. </w:t>
      </w:r>
    </w:p>
    <w:sectPr w:rsidR="00231B85" w:rsidRPr="00C32574" w:rsidSect="005956AD">
      <w:headerReference w:type="default" r:id="rId7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22129" w14:textId="77777777" w:rsidR="00277838" w:rsidRDefault="00277838">
      <w:pPr>
        <w:spacing w:after="0" w:line="240" w:lineRule="auto"/>
      </w:pPr>
      <w:r>
        <w:separator/>
      </w:r>
    </w:p>
  </w:endnote>
  <w:endnote w:type="continuationSeparator" w:id="0">
    <w:p w14:paraId="5AA4D8E2" w14:textId="77777777" w:rsidR="00277838" w:rsidRDefault="0027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FFA12" w14:textId="77777777" w:rsidR="00277838" w:rsidRDefault="00277838">
      <w:pPr>
        <w:spacing w:after="0" w:line="240" w:lineRule="auto"/>
      </w:pPr>
      <w:r>
        <w:separator/>
      </w:r>
    </w:p>
  </w:footnote>
  <w:footnote w:type="continuationSeparator" w:id="0">
    <w:p w14:paraId="77EFBA0B" w14:textId="77777777" w:rsidR="00277838" w:rsidRDefault="00277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FF1E" w14:textId="4EFF60E2" w:rsidR="00277838" w:rsidRDefault="00277838" w:rsidP="002715F0">
    <w:pPr>
      <w:pStyle w:val="Header"/>
      <w:jc w:val="right"/>
    </w:pPr>
    <w:r w:rsidRPr="009E2442">
      <w:rPr>
        <w:b/>
        <w:noProof/>
        <w:color w:val="0070C0"/>
        <w:sz w:val="24"/>
      </w:rPr>
      <w:drawing>
        <wp:anchor distT="0" distB="0" distL="114300" distR="114300" simplePos="0" relativeHeight="251659264" behindDoc="1" locked="0" layoutInCell="1" allowOverlap="1" wp14:anchorId="1D50B5ED" wp14:editId="6149215B">
          <wp:simplePos x="0" y="0"/>
          <wp:positionH relativeFrom="margin">
            <wp:posOffset>-47625</wp:posOffset>
          </wp:positionH>
          <wp:positionV relativeFrom="paragraph">
            <wp:posOffset>-154305</wp:posOffset>
          </wp:positionV>
          <wp:extent cx="3352800" cy="596900"/>
          <wp:effectExtent l="0" t="0" r="0" b="0"/>
          <wp:wrapTight wrapText="bothSides">
            <wp:wrapPolygon edited="0">
              <wp:start x="0" y="0"/>
              <wp:lineTo x="0" y="20681"/>
              <wp:lineTo x="21477" y="20681"/>
              <wp:lineTo x="21477" y="0"/>
              <wp:lineTo x="0" y="0"/>
            </wp:wrapPolygon>
          </wp:wrapTight>
          <wp:docPr id="1" name="Picture 1" descr="2020-WCED-signa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2020-WCED-signa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2442">
      <w:rPr>
        <w:b/>
        <w:color w:val="0070C0"/>
        <w:sz w:val="24"/>
      </w:rPr>
      <w:t>DIRECTORATE</w:t>
    </w:r>
    <w:r>
      <w:rPr>
        <w:b/>
        <w:color w:val="0070C0"/>
        <w:sz w:val="24"/>
      </w:rPr>
      <w:t>:</w:t>
    </w:r>
    <w:r>
      <w:rPr>
        <w:b/>
        <w:color w:val="0070C0"/>
        <w:sz w:val="24"/>
      </w:rPr>
      <w:br/>
    </w:r>
    <w:r w:rsidRPr="009E2442">
      <w:rPr>
        <w:b/>
        <w:color w:val="0070C0"/>
        <w:sz w:val="24"/>
      </w:rPr>
      <w:t>INCLUSIVE AND SPECIALISED EDUCATION SUPPORT</w:t>
    </w:r>
    <w:r w:rsidRPr="009E2442">
      <w:rPr>
        <w:b/>
        <w:noProof/>
        <w:color w:val="0070C0"/>
        <w:sz w:val="24"/>
      </w:rPr>
      <w:t xml:space="preserve"> </w:t>
    </w:r>
  </w:p>
  <w:p w14:paraId="09B10B7A" w14:textId="77777777" w:rsidR="00277838" w:rsidRDefault="00277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72B26"/>
    <w:multiLevelType w:val="hybridMultilevel"/>
    <w:tmpl w:val="06A6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8E"/>
    <w:rsid w:val="000431CA"/>
    <w:rsid w:val="000F2A46"/>
    <w:rsid w:val="00186876"/>
    <w:rsid w:val="001B3FE3"/>
    <w:rsid w:val="001D0E13"/>
    <w:rsid w:val="00231B85"/>
    <w:rsid w:val="002715F0"/>
    <w:rsid w:val="00277838"/>
    <w:rsid w:val="00350A76"/>
    <w:rsid w:val="00364497"/>
    <w:rsid w:val="00471260"/>
    <w:rsid w:val="00535382"/>
    <w:rsid w:val="00546BAB"/>
    <w:rsid w:val="005956AD"/>
    <w:rsid w:val="005F0C28"/>
    <w:rsid w:val="006A5667"/>
    <w:rsid w:val="00713D86"/>
    <w:rsid w:val="00754B5A"/>
    <w:rsid w:val="007650A1"/>
    <w:rsid w:val="007829E4"/>
    <w:rsid w:val="007E7DDC"/>
    <w:rsid w:val="008152FD"/>
    <w:rsid w:val="008E3E8E"/>
    <w:rsid w:val="00A8022B"/>
    <w:rsid w:val="00A969E7"/>
    <w:rsid w:val="00AF761C"/>
    <w:rsid w:val="00B2012F"/>
    <w:rsid w:val="00B236BF"/>
    <w:rsid w:val="00C31500"/>
    <w:rsid w:val="00C32574"/>
    <w:rsid w:val="00C92339"/>
    <w:rsid w:val="00CD4934"/>
    <w:rsid w:val="00D407A4"/>
    <w:rsid w:val="00DE0933"/>
    <w:rsid w:val="00E03AFC"/>
    <w:rsid w:val="00E2519E"/>
    <w:rsid w:val="00F23076"/>
    <w:rsid w:val="00F27BFA"/>
    <w:rsid w:val="00F3269D"/>
    <w:rsid w:val="00F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C650A4"/>
  <w15:chartTrackingRefBased/>
  <w15:docId w15:val="{4FD64FFE-937C-4BE8-BBE5-86EB7D9B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E8E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E8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E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E8E"/>
    <w:rPr>
      <w:lang w:val="en-ZA"/>
    </w:rPr>
  </w:style>
  <w:style w:type="paragraph" w:styleId="NoSpacing">
    <w:name w:val="No Spacing"/>
    <w:uiPriority w:val="1"/>
    <w:qFormat/>
    <w:rsid w:val="00C31500"/>
    <w:pPr>
      <w:spacing w:after="0" w:line="240" w:lineRule="auto"/>
    </w:pPr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271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F0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Hylton C Harris</dc:creator>
  <cp:keywords/>
  <dc:description/>
  <cp:lastModifiedBy>Melvine De Vos</cp:lastModifiedBy>
  <cp:revision>17</cp:revision>
  <dcterms:created xsi:type="dcterms:W3CDTF">2021-08-02T15:20:00Z</dcterms:created>
  <dcterms:modified xsi:type="dcterms:W3CDTF">2021-08-03T09:26:00Z</dcterms:modified>
</cp:coreProperties>
</file>